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D8727" w14:textId="4A3EB8AB" w:rsidR="00CC3CD3" w:rsidRPr="00524E96" w:rsidRDefault="00BE303D" w:rsidP="00524E96">
      <w:pPr>
        <w:pStyle w:val="Sarakstarindkopa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</w:t>
      </w:r>
      <w:r w:rsidR="00524E96" w:rsidRPr="00524E96">
        <w:rPr>
          <w:rFonts w:ascii="Arial" w:hAnsi="Arial" w:cs="Arial"/>
          <w:sz w:val="16"/>
          <w:szCs w:val="16"/>
        </w:rPr>
        <w:t xml:space="preserve">. </w:t>
      </w:r>
      <w:r w:rsidR="00D03F0B" w:rsidRPr="00524E96">
        <w:rPr>
          <w:rFonts w:ascii="Arial" w:hAnsi="Arial" w:cs="Arial"/>
          <w:sz w:val="16"/>
          <w:szCs w:val="16"/>
        </w:rPr>
        <w:t>pielikums</w:t>
      </w:r>
      <w:r w:rsidR="008747FC" w:rsidRPr="00524E96">
        <w:rPr>
          <w:rFonts w:ascii="Arial" w:hAnsi="Arial" w:cs="Arial"/>
          <w:sz w:val="16"/>
          <w:szCs w:val="16"/>
        </w:rPr>
        <w:t xml:space="preserve">/ </w:t>
      </w:r>
      <w:r w:rsidR="00D03F0B" w:rsidRPr="00524E96">
        <w:rPr>
          <w:rFonts w:ascii="Arial" w:hAnsi="Arial" w:cs="Arial"/>
          <w:sz w:val="16"/>
          <w:szCs w:val="16"/>
        </w:rPr>
        <w:t>Darba lapa</w:t>
      </w:r>
    </w:p>
    <w:p w14:paraId="592A0BAB" w14:textId="3D0E84F3" w:rsidR="00D07763" w:rsidRPr="00524E96" w:rsidRDefault="00D07763" w:rsidP="00431511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D5110DA" w14:textId="77777777" w:rsidR="00524E96" w:rsidRPr="00524E96" w:rsidRDefault="00524E96" w:rsidP="00524E96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2580401C" w14:textId="77777777" w:rsidR="00BE303D" w:rsidRPr="003218BB" w:rsidRDefault="00BE303D" w:rsidP="00BE30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218BB">
        <w:rPr>
          <w:rFonts w:ascii="Arial" w:hAnsi="Arial" w:cs="Arial"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>4</w:t>
      </w:r>
      <w:r w:rsidRPr="003218BB">
        <w:rPr>
          <w:rFonts w:ascii="Arial" w:hAnsi="Arial" w:cs="Arial"/>
          <w:sz w:val="28"/>
          <w:szCs w:val="28"/>
        </w:rPr>
        <w:t xml:space="preserve">. uzdevums. </w:t>
      </w:r>
      <w:r>
        <w:rPr>
          <w:rFonts w:ascii="Arial" w:hAnsi="Arial" w:cs="Arial"/>
          <w:sz w:val="28"/>
          <w:szCs w:val="28"/>
        </w:rPr>
        <w:t>Motivācijas nozīme cilvēkkapitāla atdevē</w:t>
      </w:r>
    </w:p>
    <w:p w14:paraId="4428475E" w14:textId="77777777" w:rsidR="00BE303D" w:rsidRPr="003218BB" w:rsidRDefault="00BE303D" w:rsidP="00BE303D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29C5CD03" w14:textId="77777777" w:rsidR="00BE303D" w:rsidRPr="003218BB" w:rsidRDefault="00BE303D" w:rsidP="00BE303D">
      <w:pPr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2456A317" w14:textId="77777777" w:rsidR="00BE303D" w:rsidRPr="009B006A" w:rsidRDefault="00BE303D" w:rsidP="00BE303D">
      <w:pPr>
        <w:rPr>
          <w:sz w:val="24"/>
          <w:szCs w:val="24"/>
        </w:rPr>
      </w:pPr>
      <w:r w:rsidRPr="009B006A">
        <w:rPr>
          <w:rStyle w:val="Izteiksmgs"/>
          <w:rFonts w:ascii="Arial" w:hAnsi="Arial" w:cs="Arial"/>
          <w:color w:val="414141"/>
          <w:sz w:val="24"/>
          <w:szCs w:val="24"/>
          <w:shd w:val="clear" w:color="auto" w:fill="FFFFFF"/>
        </w:rPr>
        <w:t>A.    Iepazīsties ar aptaujas rezultātiem par darba ņēmējus motivējošiem faktoriem un motivācijas definīcijām!</w:t>
      </w:r>
      <w:r w:rsidRPr="009B006A">
        <w:rPr>
          <w:rFonts w:ascii="Arial" w:hAnsi="Arial" w:cs="Arial"/>
          <w:color w:val="414141"/>
          <w:sz w:val="24"/>
          <w:szCs w:val="24"/>
        </w:rPr>
        <w:br/>
      </w:r>
    </w:p>
    <w:p w14:paraId="2ABB6945" w14:textId="77777777" w:rsidR="00BE303D" w:rsidRPr="009B006A" w:rsidRDefault="00BE303D" w:rsidP="00BE303D">
      <w:pPr>
        <w:pStyle w:val="Paraststmeklis"/>
        <w:spacing w:before="0" w:beforeAutospacing="0"/>
        <w:rPr>
          <w:rFonts w:ascii="Arial" w:hAnsi="Arial" w:cs="Arial"/>
          <w:color w:val="414141"/>
        </w:rPr>
      </w:pPr>
      <w:r w:rsidRPr="009B006A">
        <w:rPr>
          <w:rFonts w:ascii="Arial" w:hAnsi="Arial" w:cs="Arial"/>
          <w:color w:val="414141"/>
        </w:rPr>
        <w:t>1.    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Uzņēmuma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"CV-Online Latvia"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veiktā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aptauja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"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Motivējošie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faktori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darba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ņēmējiem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>" </w:t>
      </w:r>
    </w:p>
    <w:p w14:paraId="72C25394" w14:textId="77777777" w:rsidR="00BE303D" w:rsidRPr="009B006A" w:rsidRDefault="00BE303D" w:rsidP="00BE303D">
      <w:pPr>
        <w:pStyle w:val="Paraststmeklis"/>
        <w:spacing w:before="0" w:beforeAutospacing="0"/>
        <w:jc w:val="both"/>
        <w:rPr>
          <w:rFonts w:ascii="Arial" w:hAnsi="Arial" w:cs="Arial"/>
          <w:color w:val="414141"/>
        </w:rPr>
      </w:pPr>
      <w:proofErr w:type="spellStart"/>
      <w:r w:rsidRPr="009B006A">
        <w:rPr>
          <w:rFonts w:ascii="Arial" w:hAnsi="Arial" w:cs="Arial"/>
          <w:color w:val="414141"/>
        </w:rPr>
        <w:t>Aptaujas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dati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rāda</w:t>
      </w:r>
      <w:proofErr w:type="spellEnd"/>
      <w:r w:rsidRPr="009B006A">
        <w:rPr>
          <w:rFonts w:ascii="Arial" w:hAnsi="Arial" w:cs="Arial"/>
          <w:color w:val="414141"/>
        </w:rPr>
        <w:t xml:space="preserve">, ka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ņēmēji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izvēloties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jaunu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darbavietu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kā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būtiskākos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aspektus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visbiežāk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atzīst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motivējošu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atalgojumu</w:t>
      </w:r>
      <w:proofErr w:type="spellEnd"/>
      <w:r w:rsidRPr="009B006A">
        <w:rPr>
          <w:rFonts w:ascii="Arial" w:hAnsi="Arial" w:cs="Arial"/>
          <w:color w:val="414141"/>
        </w:rPr>
        <w:t xml:space="preserve"> (26%),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apstākļus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vidi</w:t>
      </w:r>
      <w:proofErr w:type="spellEnd"/>
      <w:r w:rsidRPr="009B006A">
        <w:rPr>
          <w:rFonts w:ascii="Arial" w:hAnsi="Arial" w:cs="Arial"/>
          <w:color w:val="414141"/>
        </w:rPr>
        <w:t xml:space="preserve"> (16%) un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grafiku</w:t>
      </w:r>
      <w:proofErr w:type="spellEnd"/>
      <w:r w:rsidRPr="009B006A">
        <w:rPr>
          <w:rFonts w:ascii="Arial" w:hAnsi="Arial" w:cs="Arial"/>
          <w:color w:val="414141"/>
        </w:rPr>
        <w:t xml:space="preserve"> (15%). </w:t>
      </w:r>
      <w:proofErr w:type="spellStart"/>
      <w:r w:rsidRPr="009B006A">
        <w:rPr>
          <w:rFonts w:ascii="Arial" w:hAnsi="Arial" w:cs="Arial"/>
          <w:color w:val="414141"/>
        </w:rPr>
        <w:t>Salīdzinoši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retāk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minētas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karjeras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izaugsmes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iespējas</w:t>
      </w:r>
      <w:proofErr w:type="spellEnd"/>
      <w:r w:rsidRPr="009B006A">
        <w:rPr>
          <w:rFonts w:ascii="Arial" w:hAnsi="Arial" w:cs="Arial"/>
          <w:color w:val="414141"/>
        </w:rPr>
        <w:t xml:space="preserve"> (13%), </w:t>
      </w:r>
      <w:proofErr w:type="spellStart"/>
      <w:r w:rsidRPr="009B006A">
        <w:rPr>
          <w:rFonts w:ascii="Arial" w:hAnsi="Arial" w:cs="Arial"/>
          <w:color w:val="414141"/>
        </w:rPr>
        <w:t>attiecības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kolektīvā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mikroklimats</w:t>
      </w:r>
      <w:proofErr w:type="spellEnd"/>
      <w:r w:rsidRPr="009B006A">
        <w:rPr>
          <w:rFonts w:ascii="Arial" w:hAnsi="Arial" w:cs="Arial"/>
          <w:color w:val="414141"/>
        </w:rPr>
        <w:t xml:space="preserve"> (12%), </w:t>
      </w:r>
      <w:proofErr w:type="spellStart"/>
      <w:r w:rsidRPr="009B006A">
        <w:rPr>
          <w:rFonts w:ascii="Arial" w:hAnsi="Arial" w:cs="Arial"/>
          <w:color w:val="414141"/>
        </w:rPr>
        <w:t>uzņēmuma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atpazīstamība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tā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reputācija</w:t>
      </w:r>
      <w:proofErr w:type="spellEnd"/>
      <w:r w:rsidRPr="009B006A">
        <w:rPr>
          <w:rFonts w:ascii="Arial" w:hAnsi="Arial" w:cs="Arial"/>
          <w:color w:val="414141"/>
        </w:rPr>
        <w:t xml:space="preserve"> (9%), </w:t>
      </w:r>
      <w:proofErr w:type="spellStart"/>
      <w:r w:rsidRPr="009B006A">
        <w:rPr>
          <w:rFonts w:ascii="Arial" w:hAnsi="Arial" w:cs="Arial"/>
          <w:color w:val="414141"/>
        </w:rPr>
        <w:t>papildu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labumi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algai</w:t>
      </w:r>
      <w:proofErr w:type="spellEnd"/>
      <w:r w:rsidRPr="009B006A">
        <w:rPr>
          <w:rFonts w:ascii="Arial" w:hAnsi="Arial" w:cs="Arial"/>
          <w:color w:val="414141"/>
        </w:rPr>
        <w:t xml:space="preserve"> (8%) un </w:t>
      </w:r>
      <w:proofErr w:type="spellStart"/>
      <w:r w:rsidRPr="009B006A">
        <w:rPr>
          <w:rFonts w:ascii="Arial" w:hAnsi="Arial" w:cs="Arial"/>
          <w:color w:val="414141"/>
        </w:rPr>
        <w:t>citi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aspekti</w:t>
      </w:r>
      <w:proofErr w:type="spellEnd"/>
      <w:r w:rsidRPr="009B006A">
        <w:rPr>
          <w:rFonts w:ascii="Arial" w:hAnsi="Arial" w:cs="Arial"/>
          <w:color w:val="414141"/>
        </w:rPr>
        <w:t xml:space="preserve">. </w:t>
      </w:r>
      <w:proofErr w:type="spellStart"/>
      <w:r w:rsidRPr="009B006A">
        <w:rPr>
          <w:rFonts w:ascii="Arial" w:hAnsi="Arial" w:cs="Arial"/>
          <w:color w:val="414141"/>
        </w:rPr>
        <w:t>Noskaidrojot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kādus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labumus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ņēmēji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vērtē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visaugstāk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papildus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atalgojumam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secināts</w:t>
      </w:r>
      <w:proofErr w:type="spellEnd"/>
      <w:r w:rsidRPr="009B006A">
        <w:rPr>
          <w:rFonts w:ascii="Arial" w:hAnsi="Arial" w:cs="Arial"/>
          <w:color w:val="414141"/>
        </w:rPr>
        <w:t xml:space="preserve">, ka </w:t>
      </w:r>
      <w:proofErr w:type="spellStart"/>
      <w:r w:rsidRPr="009B006A">
        <w:rPr>
          <w:rFonts w:ascii="Arial" w:hAnsi="Arial" w:cs="Arial"/>
          <w:color w:val="414141"/>
        </w:rPr>
        <w:t>būtiskākie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veselības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apdrošināšana</w:t>
      </w:r>
      <w:proofErr w:type="spellEnd"/>
      <w:r w:rsidRPr="009B006A">
        <w:rPr>
          <w:rFonts w:ascii="Arial" w:hAnsi="Arial" w:cs="Arial"/>
          <w:color w:val="414141"/>
        </w:rPr>
        <w:t xml:space="preserve"> (37%), </w:t>
      </w:r>
      <w:proofErr w:type="spellStart"/>
      <w:r w:rsidRPr="009B006A">
        <w:rPr>
          <w:rFonts w:ascii="Arial" w:hAnsi="Arial" w:cs="Arial"/>
          <w:color w:val="414141"/>
        </w:rPr>
        <w:t>iespēja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izvēlēties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labumu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atbilstoši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situācijai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vai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individuāla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labumu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programma</w:t>
      </w:r>
      <w:proofErr w:type="spellEnd"/>
      <w:r w:rsidRPr="009B006A">
        <w:rPr>
          <w:rFonts w:ascii="Arial" w:hAnsi="Arial" w:cs="Arial"/>
          <w:color w:val="414141"/>
        </w:rPr>
        <w:t xml:space="preserve"> (20%), </w:t>
      </w:r>
      <w:proofErr w:type="spellStart"/>
      <w:r w:rsidRPr="009B006A">
        <w:rPr>
          <w:rFonts w:ascii="Arial" w:hAnsi="Arial" w:cs="Arial"/>
          <w:color w:val="414141"/>
        </w:rPr>
        <w:t>nelaimes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dzīvības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apdrošināšana</w:t>
      </w:r>
      <w:proofErr w:type="spellEnd"/>
      <w:r w:rsidRPr="009B006A">
        <w:rPr>
          <w:rFonts w:ascii="Arial" w:hAnsi="Arial" w:cs="Arial"/>
          <w:color w:val="414141"/>
        </w:rPr>
        <w:t xml:space="preserve"> (15%), </w:t>
      </w:r>
      <w:proofErr w:type="spellStart"/>
      <w:r w:rsidRPr="009B006A">
        <w:rPr>
          <w:rFonts w:ascii="Arial" w:hAnsi="Arial" w:cs="Arial"/>
          <w:color w:val="414141"/>
        </w:rPr>
        <w:t>kolektīvie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pasākumi</w:t>
      </w:r>
      <w:proofErr w:type="spellEnd"/>
      <w:r w:rsidRPr="009B006A">
        <w:rPr>
          <w:rFonts w:ascii="Arial" w:hAnsi="Arial" w:cs="Arial"/>
          <w:color w:val="414141"/>
        </w:rPr>
        <w:t xml:space="preserve"> (14%), </w:t>
      </w:r>
      <w:proofErr w:type="spellStart"/>
      <w:r w:rsidRPr="009B006A">
        <w:rPr>
          <w:rFonts w:ascii="Arial" w:hAnsi="Arial" w:cs="Arial"/>
          <w:color w:val="414141"/>
        </w:rPr>
        <w:t>kā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arī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atlaides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biežāk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izmantotajiem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pakalpojumiem</w:t>
      </w:r>
      <w:proofErr w:type="spellEnd"/>
      <w:r w:rsidRPr="009B006A">
        <w:rPr>
          <w:rFonts w:ascii="Arial" w:hAnsi="Arial" w:cs="Arial"/>
          <w:color w:val="414141"/>
        </w:rPr>
        <w:t xml:space="preserve"> (12%) un </w:t>
      </w:r>
      <w:proofErr w:type="spellStart"/>
      <w:r w:rsidRPr="009B006A">
        <w:rPr>
          <w:rFonts w:ascii="Arial" w:hAnsi="Arial" w:cs="Arial"/>
          <w:color w:val="414141"/>
        </w:rPr>
        <w:t>citi</w:t>
      </w:r>
      <w:proofErr w:type="spellEnd"/>
      <w:r w:rsidRPr="009B006A">
        <w:rPr>
          <w:rFonts w:ascii="Arial" w:hAnsi="Arial" w:cs="Arial"/>
          <w:color w:val="414141"/>
        </w:rPr>
        <w:t>.                                               </w:t>
      </w:r>
      <w:r w:rsidRPr="009B006A">
        <w:rPr>
          <w:rFonts w:ascii="Arial" w:hAnsi="Arial" w:cs="Arial"/>
          <w:color w:val="414141"/>
        </w:rPr>
        <w:br/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Avots</w:t>
      </w:r>
      <w:proofErr w:type="spellEnd"/>
      <w:r w:rsidRPr="00BE303D">
        <w:rPr>
          <w:rFonts w:ascii="Arial" w:hAnsi="Arial" w:cs="Arial"/>
          <w:color w:val="414141"/>
          <w:sz w:val="22"/>
          <w:szCs w:val="22"/>
        </w:rPr>
        <w:t>: </w:t>
      </w:r>
      <w:hyperlink r:id="rId8" w:tgtFrame="_blank" w:history="1">
        <w:r w:rsidRPr="00BE303D">
          <w:rPr>
            <w:rStyle w:val="Hipersaite"/>
            <w:rFonts w:ascii="Arial" w:hAnsi="Arial" w:cs="Arial"/>
            <w:color w:val="0033CC"/>
            <w:sz w:val="22"/>
            <w:szCs w:val="22"/>
          </w:rPr>
          <w:t>http://smarthr.lv/aptaujamotivjoiefaktoridarbamjiem</w:t>
        </w:r>
      </w:hyperlink>
      <w:r w:rsidRPr="00BE303D">
        <w:rPr>
          <w:rFonts w:ascii="Arial" w:hAnsi="Arial" w:cs="Arial"/>
          <w:color w:val="414141"/>
          <w:sz w:val="22"/>
          <w:szCs w:val="22"/>
        </w:rPr>
        <w:t>.</w:t>
      </w:r>
    </w:p>
    <w:p w14:paraId="240D5AF7" w14:textId="77777777" w:rsidR="00BE303D" w:rsidRPr="009B006A" w:rsidRDefault="00BE303D" w:rsidP="00BE303D">
      <w:pPr>
        <w:rPr>
          <w:rFonts w:ascii="Times New Roman" w:hAnsi="Times New Roman" w:cs="Times New Roman"/>
          <w:sz w:val="24"/>
          <w:szCs w:val="24"/>
        </w:rPr>
      </w:pPr>
    </w:p>
    <w:p w14:paraId="2F67757F" w14:textId="77777777" w:rsidR="00BE303D" w:rsidRPr="009B006A" w:rsidRDefault="00BE303D" w:rsidP="00BE303D">
      <w:pPr>
        <w:pStyle w:val="Paraststmeklis"/>
        <w:spacing w:before="0" w:beforeAutospacing="0"/>
        <w:jc w:val="both"/>
        <w:rPr>
          <w:rFonts w:ascii="Arial" w:hAnsi="Arial" w:cs="Arial"/>
          <w:color w:val="414141"/>
        </w:rPr>
      </w:pPr>
      <w:r w:rsidRPr="009B006A">
        <w:rPr>
          <w:rFonts w:ascii="Arial" w:hAnsi="Arial" w:cs="Arial"/>
          <w:color w:val="414141"/>
        </w:rPr>
        <w:t>2. 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Portāla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"CV Market"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veiktā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aptauja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Aptaujā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"Kas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Jūs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pašreizējā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darba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vietā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visvairāk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Style w:val="Izteiksmgs"/>
          <w:rFonts w:ascii="Arial" w:hAnsi="Arial" w:cs="Arial"/>
          <w:color w:val="414141"/>
        </w:rPr>
        <w:t>motivē</w:t>
      </w:r>
      <w:proofErr w:type="spellEnd"/>
      <w:r w:rsidRPr="009B006A">
        <w:rPr>
          <w:rStyle w:val="Izteiksmgs"/>
          <w:rFonts w:ascii="Arial" w:hAnsi="Arial" w:cs="Arial"/>
          <w:color w:val="414141"/>
        </w:rPr>
        <w:t>?" </w:t>
      </w:r>
    </w:p>
    <w:p w14:paraId="2F1352B8" w14:textId="77777777" w:rsidR="00BE303D" w:rsidRDefault="00BE303D" w:rsidP="00BE303D">
      <w:pPr>
        <w:pStyle w:val="Paraststmeklis"/>
        <w:spacing w:before="0" w:beforeAutospacing="0" w:after="0" w:afterAutospacing="0"/>
        <w:jc w:val="both"/>
        <w:rPr>
          <w:rFonts w:ascii="Arial" w:hAnsi="Arial" w:cs="Arial"/>
          <w:color w:val="414141"/>
        </w:rPr>
      </w:pPr>
      <w:r w:rsidRPr="009B006A">
        <w:rPr>
          <w:rFonts w:ascii="Arial" w:hAnsi="Arial" w:cs="Arial"/>
          <w:color w:val="414141"/>
        </w:rPr>
        <w:t xml:space="preserve">36% </w:t>
      </w:r>
      <w:proofErr w:type="spellStart"/>
      <w:r w:rsidRPr="009B006A">
        <w:rPr>
          <w:rFonts w:ascii="Arial" w:hAnsi="Arial" w:cs="Arial"/>
          <w:color w:val="414141"/>
        </w:rPr>
        <w:t>respondentu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atzinuši</w:t>
      </w:r>
      <w:proofErr w:type="spellEnd"/>
      <w:r w:rsidRPr="009B006A">
        <w:rPr>
          <w:rFonts w:ascii="Arial" w:hAnsi="Arial" w:cs="Arial"/>
          <w:color w:val="414141"/>
        </w:rPr>
        <w:t xml:space="preserve">, ka </w:t>
      </w:r>
      <w:proofErr w:type="spellStart"/>
      <w:r w:rsidRPr="009B006A">
        <w:rPr>
          <w:rFonts w:ascii="Arial" w:hAnsi="Arial" w:cs="Arial"/>
          <w:color w:val="414141"/>
        </w:rPr>
        <w:t>tā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nauda</w:t>
      </w:r>
      <w:proofErr w:type="spellEnd"/>
      <w:r w:rsidRPr="009B006A">
        <w:rPr>
          <w:rFonts w:ascii="Arial" w:hAnsi="Arial" w:cs="Arial"/>
          <w:color w:val="414141"/>
        </w:rPr>
        <w:t xml:space="preserve"> (labs </w:t>
      </w:r>
      <w:proofErr w:type="spellStart"/>
      <w:r w:rsidRPr="009B006A">
        <w:rPr>
          <w:rFonts w:ascii="Arial" w:hAnsi="Arial" w:cs="Arial"/>
          <w:color w:val="414141"/>
        </w:rPr>
        <w:t>atalgojums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prēmijas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bonusi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u.c.</w:t>
      </w:r>
      <w:proofErr w:type="spellEnd"/>
      <w:r w:rsidRPr="009B006A">
        <w:rPr>
          <w:rFonts w:ascii="Arial" w:hAnsi="Arial" w:cs="Arial"/>
          <w:color w:val="414141"/>
        </w:rPr>
        <w:t xml:space="preserve">), 20% </w:t>
      </w:r>
      <w:proofErr w:type="spellStart"/>
      <w:r w:rsidRPr="009B006A">
        <w:rPr>
          <w:rFonts w:ascii="Arial" w:hAnsi="Arial" w:cs="Arial"/>
          <w:color w:val="414141"/>
        </w:rPr>
        <w:t>aptaujāto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norādījuši</w:t>
      </w:r>
      <w:proofErr w:type="spellEnd"/>
      <w:r w:rsidRPr="009B006A">
        <w:rPr>
          <w:rFonts w:ascii="Arial" w:hAnsi="Arial" w:cs="Arial"/>
          <w:color w:val="414141"/>
        </w:rPr>
        <w:t xml:space="preserve">, ka </w:t>
      </w:r>
      <w:proofErr w:type="spellStart"/>
      <w:r w:rsidRPr="009B006A">
        <w:rPr>
          <w:rFonts w:ascii="Arial" w:hAnsi="Arial" w:cs="Arial"/>
          <w:color w:val="414141"/>
        </w:rPr>
        <w:t>viņus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motivē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saliedēts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kolektīvs</w:t>
      </w:r>
      <w:proofErr w:type="spellEnd"/>
      <w:r w:rsidRPr="009B006A">
        <w:rPr>
          <w:rFonts w:ascii="Arial" w:hAnsi="Arial" w:cs="Arial"/>
          <w:color w:val="414141"/>
        </w:rPr>
        <w:t xml:space="preserve">, bet 15% </w:t>
      </w:r>
      <w:proofErr w:type="spellStart"/>
      <w:r w:rsidRPr="009B006A">
        <w:rPr>
          <w:rFonts w:ascii="Arial" w:hAnsi="Arial" w:cs="Arial"/>
          <w:color w:val="414141"/>
        </w:rPr>
        <w:t>aptaujas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dalībnieku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svarīgākais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karjeras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izaugsmes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iespējas</w:t>
      </w:r>
      <w:proofErr w:type="spellEnd"/>
      <w:r w:rsidRPr="009B006A">
        <w:rPr>
          <w:rFonts w:ascii="Arial" w:hAnsi="Arial" w:cs="Arial"/>
          <w:color w:val="414141"/>
        </w:rPr>
        <w:t xml:space="preserve">. 11% </w:t>
      </w:r>
      <w:proofErr w:type="spellStart"/>
      <w:r w:rsidRPr="009B006A">
        <w:rPr>
          <w:rFonts w:ascii="Arial" w:hAnsi="Arial" w:cs="Arial"/>
          <w:color w:val="414141"/>
        </w:rPr>
        <w:t>respondentu</w:t>
      </w:r>
      <w:proofErr w:type="spellEnd"/>
      <w:r w:rsidRPr="009B006A">
        <w:rPr>
          <w:rFonts w:ascii="Arial" w:hAnsi="Arial" w:cs="Arial"/>
          <w:color w:val="414141"/>
        </w:rPr>
        <w:t xml:space="preserve"> par </w:t>
      </w:r>
      <w:proofErr w:type="spellStart"/>
      <w:r w:rsidRPr="009B006A">
        <w:rPr>
          <w:rFonts w:ascii="Arial" w:hAnsi="Arial" w:cs="Arial"/>
          <w:color w:val="414141"/>
        </w:rPr>
        <w:t>vislielāko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motivāciju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pašreizējā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vietā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nosaukuši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mūsdienīgu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ērtu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vidi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aiz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kuras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ar</w:t>
      </w:r>
      <w:proofErr w:type="spellEnd"/>
      <w:r w:rsidRPr="009B006A">
        <w:rPr>
          <w:rFonts w:ascii="Arial" w:hAnsi="Arial" w:cs="Arial"/>
          <w:color w:val="414141"/>
        </w:rPr>
        <w:t xml:space="preserve"> 10% seko </w:t>
      </w:r>
      <w:proofErr w:type="spellStart"/>
      <w:r w:rsidRPr="009B006A">
        <w:rPr>
          <w:rFonts w:ascii="Arial" w:hAnsi="Arial" w:cs="Arial"/>
          <w:color w:val="414141"/>
        </w:rPr>
        <w:t>iespējas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pilnveidot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savas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zināšanas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kursos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u.c.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Tikmēr</w:t>
      </w:r>
      <w:proofErr w:type="spellEnd"/>
      <w:r w:rsidRPr="009B006A">
        <w:rPr>
          <w:rFonts w:ascii="Arial" w:hAnsi="Arial" w:cs="Arial"/>
          <w:color w:val="414141"/>
        </w:rPr>
        <w:t xml:space="preserve"> 8% </w:t>
      </w:r>
      <w:proofErr w:type="spellStart"/>
      <w:r w:rsidRPr="009B006A">
        <w:rPr>
          <w:rFonts w:ascii="Arial" w:hAnsi="Arial" w:cs="Arial"/>
          <w:color w:val="414141"/>
        </w:rPr>
        <w:t>strādājošo</w:t>
      </w:r>
      <w:proofErr w:type="spellEnd"/>
      <w:r w:rsidRPr="009B006A">
        <w:rPr>
          <w:rFonts w:ascii="Arial" w:hAnsi="Arial" w:cs="Arial"/>
          <w:color w:val="414141"/>
        </w:rPr>
        <w:t xml:space="preserve"> par </w:t>
      </w:r>
      <w:proofErr w:type="spellStart"/>
      <w:r w:rsidRPr="009B006A">
        <w:rPr>
          <w:rFonts w:ascii="Arial" w:hAnsi="Arial" w:cs="Arial"/>
          <w:color w:val="414141"/>
        </w:rPr>
        <w:t>galveno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stimulatoru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atzinuši</w:t>
      </w:r>
      <w:proofErr w:type="spellEnd"/>
      <w:r w:rsidRPr="009B006A">
        <w:rPr>
          <w:rFonts w:ascii="Arial" w:hAnsi="Arial" w:cs="Arial"/>
          <w:color w:val="414141"/>
        </w:rPr>
        <w:t xml:space="preserve"> vadības un </w:t>
      </w:r>
      <w:proofErr w:type="spellStart"/>
      <w:r w:rsidRPr="009B006A">
        <w:rPr>
          <w:rFonts w:ascii="Arial" w:hAnsi="Arial" w:cs="Arial"/>
          <w:color w:val="414141"/>
        </w:rPr>
        <w:t>kolēģu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atzinību</w:t>
      </w:r>
      <w:proofErr w:type="spellEnd"/>
      <w:r w:rsidRPr="009B006A">
        <w:rPr>
          <w:rFonts w:ascii="Arial" w:hAnsi="Arial" w:cs="Arial"/>
          <w:color w:val="414141"/>
        </w:rPr>
        <w:t xml:space="preserve">. </w:t>
      </w:r>
      <w:proofErr w:type="spellStart"/>
      <w:r w:rsidRPr="009B006A">
        <w:rPr>
          <w:rFonts w:ascii="Arial" w:hAnsi="Arial" w:cs="Arial"/>
          <w:color w:val="414141"/>
        </w:rPr>
        <w:t>Aptaujas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dati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atklāj</w:t>
      </w:r>
      <w:proofErr w:type="spellEnd"/>
      <w:r w:rsidRPr="009B006A">
        <w:rPr>
          <w:rFonts w:ascii="Arial" w:hAnsi="Arial" w:cs="Arial"/>
          <w:color w:val="414141"/>
        </w:rPr>
        <w:t xml:space="preserve">, ka </w:t>
      </w:r>
      <w:proofErr w:type="spellStart"/>
      <w:r w:rsidRPr="009B006A">
        <w:rPr>
          <w:rFonts w:ascii="Arial" w:hAnsi="Arial" w:cs="Arial"/>
          <w:color w:val="414141"/>
        </w:rPr>
        <w:t>nauda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galvenais</w:t>
      </w:r>
      <w:proofErr w:type="spellEnd"/>
      <w:r w:rsidRPr="009B006A">
        <w:rPr>
          <w:rFonts w:ascii="Arial" w:hAnsi="Arial" w:cs="Arial"/>
          <w:color w:val="414141"/>
        </w:rPr>
        <w:t xml:space="preserve"> motivators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vietā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vienlīdz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svarīga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gan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vīriešiem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gan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sievietēm</w:t>
      </w:r>
      <w:proofErr w:type="spellEnd"/>
      <w:r w:rsidRPr="009B006A">
        <w:rPr>
          <w:rFonts w:ascii="Arial" w:hAnsi="Arial" w:cs="Arial"/>
          <w:color w:val="414141"/>
        </w:rPr>
        <w:t xml:space="preserve">. </w:t>
      </w:r>
      <w:proofErr w:type="spellStart"/>
      <w:r w:rsidRPr="009B006A">
        <w:rPr>
          <w:rFonts w:ascii="Arial" w:hAnsi="Arial" w:cs="Arial"/>
          <w:color w:val="414141"/>
        </w:rPr>
        <w:t>Tikmēr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saliedēts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kolektīvs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nozīmīgāks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sievietēm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īpaši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vecumā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līdz</w:t>
      </w:r>
      <w:proofErr w:type="spellEnd"/>
      <w:r w:rsidRPr="009B006A">
        <w:rPr>
          <w:rFonts w:ascii="Arial" w:hAnsi="Arial" w:cs="Arial"/>
          <w:color w:val="414141"/>
        </w:rPr>
        <w:t xml:space="preserve"> 35 </w:t>
      </w:r>
      <w:proofErr w:type="spellStart"/>
      <w:r w:rsidRPr="009B006A">
        <w:rPr>
          <w:rFonts w:ascii="Arial" w:hAnsi="Arial" w:cs="Arial"/>
          <w:color w:val="414141"/>
        </w:rPr>
        <w:t>gadiem</w:t>
      </w:r>
      <w:proofErr w:type="spellEnd"/>
      <w:r w:rsidRPr="009B006A">
        <w:rPr>
          <w:rFonts w:ascii="Arial" w:hAnsi="Arial" w:cs="Arial"/>
          <w:color w:val="414141"/>
        </w:rPr>
        <w:t xml:space="preserve">. </w:t>
      </w:r>
      <w:proofErr w:type="spellStart"/>
      <w:r w:rsidRPr="009B006A">
        <w:rPr>
          <w:rFonts w:ascii="Arial" w:hAnsi="Arial" w:cs="Arial"/>
          <w:color w:val="414141"/>
        </w:rPr>
        <w:t>Arī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mūsdienīga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vide </w:t>
      </w:r>
      <w:proofErr w:type="spellStart"/>
      <w:r w:rsidRPr="009B006A">
        <w:rPr>
          <w:rFonts w:ascii="Arial" w:hAnsi="Arial" w:cs="Arial"/>
          <w:color w:val="414141"/>
        </w:rPr>
        <w:t>lielāku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lomu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spēlē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sieviešu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vidū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savukārt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vīrieši</w:t>
      </w:r>
      <w:proofErr w:type="spellEnd"/>
      <w:r w:rsidRPr="009B006A">
        <w:rPr>
          <w:rFonts w:ascii="Arial" w:hAnsi="Arial" w:cs="Arial"/>
          <w:color w:val="414141"/>
        </w:rPr>
        <w:t xml:space="preserve"> par </w:t>
      </w:r>
      <w:proofErr w:type="spellStart"/>
      <w:r w:rsidRPr="009B006A">
        <w:rPr>
          <w:rFonts w:ascii="Arial" w:hAnsi="Arial" w:cs="Arial"/>
          <w:color w:val="414141"/>
        </w:rPr>
        <w:t>motivāciju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vietā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biežāk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uzskata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karjeras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izaugsmes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pilnveidošanās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iespējas</w:t>
      </w:r>
      <w:proofErr w:type="spellEnd"/>
      <w:r w:rsidRPr="009B006A">
        <w:rPr>
          <w:rFonts w:ascii="Arial" w:hAnsi="Arial" w:cs="Arial"/>
          <w:color w:val="414141"/>
        </w:rPr>
        <w:t>.</w:t>
      </w:r>
      <w:r w:rsidRPr="009B006A">
        <w:rPr>
          <w:rFonts w:ascii="Arial" w:hAnsi="Arial" w:cs="Arial"/>
          <w:color w:val="414141"/>
        </w:rPr>
        <w:br/>
      </w:r>
      <w:proofErr w:type="spellStart"/>
      <w:r w:rsidRPr="009B006A">
        <w:rPr>
          <w:rFonts w:ascii="Arial" w:hAnsi="Arial" w:cs="Arial"/>
          <w:color w:val="414141"/>
        </w:rPr>
        <w:t>Mūsdienīgu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darba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vidi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lielāko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stimulu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visbiežāk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atzinuši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asistēšanas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administrēšanas</w:t>
      </w:r>
      <w:proofErr w:type="spellEnd"/>
      <w:r w:rsidRPr="009B006A">
        <w:rPr>
          <w:rFonts w:ascii="Arial" w:hAnsi="Arial" w:cs="Arial"/>
          <w:color w:val="414141"/>
        </w:rPr>
        <w:t xml:space="preserve">, </w:t>
      </w:r>
      <w:proofErr w:type="spellStart"/>
      <w:r w:rsidRPr="009B006A">
        <w:rPr>
          <w:rFonts w:ascii="Arial" w:hAnsi="Arial" w:cs="Arial"/>
          <w:color w:val="414141"/>
        </w:rPr>
        <w:t>kā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arī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pārdošanas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apkalpojošajā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jomā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strādājošie</w:t>
      </w:r>
      <w:proofErr w:type="spellEnd"/>
      <w:r w:rsidRPr="009B006A">
        <w:rPr>
          <w:rFonts w:ascii="Arial" w:hAnsi="Arial" w:cs="Arial"/>
          <w:color w:val="414141"/>
        </w:rPr>
        <w:t xml:space="preserve">. </w:t>
      </w:r>
      <w:proofErr w:type="spellStart"/>
      <w:r w:rsidRPr="009B006A">
        <w:rPr>
          <w:rFonts w:ascii="Arial" w:hAnsi="Arial" w:cs="Arial"/>
          <w:color w:val="414141"/>
        </w:rPr>
        <w:t>Savukārt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iespēju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pilnveidoties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kursos</w:t>
      </w:r>
      <w:proofErr w:type="spellEnd"/>
      <w:r w:rsidRPr="009B006A">
        <w:rPr>
          <w:rFonts w:ascii="Arial" w:hAnsi="Arial" w:cs="Arial"/>
          <w:color w:val="414141"/>
        </w:rPr>
        <w:t xml:space="preserve"> un </w:t>
      </w:r>
      <w:proofErr w:type="spellStart"/>
      <w:r w:rsidRPr="009B006A">
        <w:rPr>
          <w:rFonts w:ascii="Arial" w:hAnsi="Arial" w:cs="Arial"/>
          <w:color w:val="414141"/>
        </w:rPr>
        <w:t>citur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visvairāk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novērtē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informācijas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tehnoloģiju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gramStart"/>
      <w:r w:rsidRPr="009B006A">
        <w:rPr>
          <w:rFonts w:ascii="Arial" w:hAnsi="Arial" w:cs="Arial"/>
          <w:color w:val="414141"/>
        </w:rPr>
        <w:t>un E</w:t>
      </w:r>
      <w:proofErr w:type="gramEnd"/>
      <w:r w:rsidRPr="009B006A">
        <w:rPr>
          <w:rFonts w:ascii="Arial" w:hAnsi="Arial" w:cs="Arial"/>
          <w:color w:val="414141"/>
        </w:rPr>
        <w:t>-</w:t>
      </w:r>
      <w:proofErr w:type="spellStart"/>
      <w:r w:rsidRPr="009B006A">
        <w:rPr>
          <w:rFonts w:ascii="Arial" w:hAnsi="Arial" w:cs="Arial"/>
          <w:color w:val="414141"/>
        </w:rPr>
        <w:t>komercijas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nozares</w:t>
      </w:r>
      <w:proofErr w:type="spellEnd"/>
      <w:r w:rsidRPr="009B006A">
        <w:rPr>
          <w:rFonts w:ascii="Arial" w:hAnsi="Arial" w:cs="Arial"/>
          <w:color w:val="414141"/>
        </w:rPr>
        <w:t xml:space="preserve"> </w:t>
      </w:r>
      <w:proofErr w:type="spellStart"/>
      <w:r w:rsidRPr="009B006A">
        <w:rPr>
          <w:rFonts w:ascii="Arial" w:hAnsi="Arial" w:cs="Arial"/>
          <w:color w:val="414141"/>
        </w:rPr>
        <w:t>darbinieki</w:t>
      </w:r>
      <w:proofErr w:type="spellEnd"/>
      <w:r w:rsidRPr="009B006A">
        <w:rPr>
          <w:rFonts w:ascii="Arial" w:hAnsi="Arial" w:cs="Arial"/>
          <w:color w:val="414141"/>
        </w:rPr>
        <w:t>.</w:t>
      </w:r>
    </w:p>
    <w:p w14:paraId="13591E8F" w14:textId="77777777" w:rsidR="00BE303D" w:rsidRPr="00BE303D" w:rsidRDefault="00BE303D" w:rsidP="00BE303D">
      <w:pPr>
        <w:pStyle w:val="Paraststmeklis"/>
        <w:spacing w:before="0" w:beforeAutospacing="0" w:after="0" w:afterAutospacing="0"/>
        <w:rPr>
          <w:rFonts w:ascii="Arial" w:hAnsi="Arial" w:cs="Arial"/>
          <w:color w:val="414141"/>
          <w:sz w:val="22"/>
          <w:szCs w:val="22"/>
        </w:rPr>
      </w:pPr>
      <w:r w:rsidRPr="009B006A">
        <w:rPr>
          <w:rFonts w:ascii="Arial" w:hAnsi="Arial" w:cs="Arial"/>
          <w:color w:val="414141"/>
        </w:rPr>
        <w:br/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Avots</w:t>
      </w:r>
      <w:proofErr w:type="spellEnd"/>
      <w:r w:rsidRPr="00BE303D">
        <w:rPr>
          <w:rFonts w:ascii="Arial" w:hAnsi="Arial" w:cs="Arial"/>
          <w:color w:val="414141"/>
          <w:sz w:val="22"/>
          <w:szCs w:val="22"/>
        </w:rPr>
        <w:t>: CVMarket.lv.</w:t>
      </w:r>
      <w:r w:rsidRPr="00BE303D">
        <w:rPr>
          <w:rFonts w:ascii="Arial" w:hAnsi="Arial" w:cs="Arial"/>
          <w:color w:val="414141"/>
          <w:sz w:val="22"/>
          <w:szCs w:val="22"/>
        </w:rPr>
        <w:br/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Aptauja</w:t>
      </w:r>
      <w:proofErr w:type="spellEnd"/>
      <w:r w:rsidRPr="00BE303D">
        <w:rPr>
          <w:rFonts w:ascii="Arial" w:hAnsi="Arial" w:cs="Arial"/>
          <w:color w:val="414141"/>
          <w:sz w:val="22"/>
          <w:szCs w:val="22"/>
        </w:rPr>
        <w:t>: 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Saliedēts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kolektīvs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ir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otra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svarīgākā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darbinieku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motivācija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aiz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atalgojuma</w:t>
      </w:r>
      <w:proofErr w:type="spellEnd"/>
      <w:r w:rsidRPr="00BE303D">
        <w:rPr>
          <w:rFonts w:ascii="Arial" w:hAnsi="Arial" w:cs="Arial"/>
          <w:color w:val="414141"/>
          <w:sz w:val="22"/>
          <w:szCs w:val="22"/>
        </w:rPr>
        <w:t> (</w:t>
      </w:r>
      <w:hyperlink r:id="rId9" w:history="1">
        <w:r w:rsidRPr="00BE303D">
          <w:rPr>
            <w:rStyle w:val="Hipersaite"/>
            <w:rFonts w:ascii="Arial" w:hAnsi="Arial" w:cs="Arial"/>
            <w:color w:val="0033CC"/>
            <w:sz w:val="22"/>
            <w:szCs w:val="22"/>
          </w:rPr>
          <w:t>sk. https://www.cvmarket.lv/karjeras-centrs/darba-tirgus-tendences/petijumi/aptauja-saliedets-kolektivs-ir-otra-svarigaka-darbinieku-motivacija-aiz-atalgojuma</w:t>
        </w:r>
      </w:hyperlink>
      <w:r w:rsidRPr="00BE303D">
        <w:rPr>
          <w:rFonts w:ascii="Arial" w:hAnsi="Arial" w:cs="Arial"/>
          <w:color w:val="414141"/>
          <w:sz w:val="22"/>
          <w:szCs w:val="22"/>
        </w:rPr>
        <w:t>).</w:t>
      </w:r>
    </w:p>
    <w:p w14:paraId="5CF612E3" w14:textId="42422D07" w:rsidR="00BE303D" w:rsidRDefault="00BE303D" w:rsidP="00BE303D">
      <w:pPr>
        <w:rPr>
          <w:rFonts w:ascii="Times New Roman" w:hAnsi="Times New Roman" w:cs="Times New Roman"/>
          <w:sz w:val="24"/>
          <w:szCs w:val="24"/>
        </w:rPr>
      </w:pPr>
    </w:p>
    <w:p w14:paraId="7FC645F9" w14:textId="77777777" w:rsidR="00BE303D" w:rsidRDefault="00BE303D" w:rsidP="00BE303D">
      <w:pPr>
        <w:rPr>
          <w:rFonts w:ascii="Times New Roman" w:hAnsi="Times New Roman" w:cs="Times New Roman"/>
          <w:sz w:val="24"/>
          <w:szCs w:val="24"/>
        </w:rPr>
      </w:pPr>
    </w:p>
    <w:p w14:paraId="673F7E7B" w14:textId="77777777" w:rsidR="00BE303D" w:rsidRPr="00B82BD4" w:rsidRDefault="00BE303D" w:rsidP="00BE303D">
      <w:pPr>
        <w:pStyle w:val="m-0"/>
        <w:shd w:val="clear" w:color="auto" w:fill="FFFFFF"/>
        <w:spacing w:before="0" w:beforeAutospacing="0" w:after="0" w:afterAutospacing="0"/>
        <w:rPr>
          <w:rFonts w:ascii="Arial" w:hAnsi="Arial" w:cs="Arial"/>
          <w:color w:val="414141"/>
        </w:rPr>
      </w:pPr>
      <w:r w:rsidRPr="00B82BD4">
        <w:rPr>
          <w:rStyle w:val="Izteiksmgs"/>
          <w:rFonts w:ascii="Arial" w:hAnsi="Arial" w:cs="Arial"/>
          <w:color w:val="414141"/>
        </w:rPr>
        <w:lastRenderedPageBreak/>
        <w:t>Motivācija</w:t>
      </w:r>
      <w:r w:rsidRPr="00B82BD4">
        <w:rPr>
          <w:rFonts w:ascii="Arial" w:hAnsi="Arial" w:cs="Arial"/>
          <w:color w:val="414141"/>
        </w:rPr>
        <w:t> – iekšēju un ārēju, apzinātu un neapzinātu faktoru kopums, kas stimulē cilvēka vēlmi darīt un tiekties uz mērķi.</w:t>
      </w:r>
      <w:r w:rsidRPr="00B82BD4">
        <w:rPr>
          <w:rFonts w:ascii="Arial" w:hAnsi="Arial" w:cs="Arial"/>
          <w:color w:val="414141"/>
        </w:rPr>
        <w:br/>
      </w:r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Avots</w:t>
      </w:r>
      <w:r w:rsidRPr="00BE303D">
        <w:rPr>
          <w:rFonts w:ascii="Arial" w:hAnsi="Arial" w:cs="Arial"/>
          <w:color w:val="414141"/>
          <w:sz w:val="22"/>
          <w:szCs w:val="22"/>
        </w:rPr>
        <w:t>: </w:t>
      </w:r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 xml:space="preserve">CVO </w:t>
      </w:r>
      <w:proofErr w:type="spellStart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Recruitment</w:t>
      </w:r>
      <w:proofErr w:type="spellEnd"/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. Motivācija un darbinieku motivēšanas īpatnības Latvijā</w:t>
      </w:r>
      <w:r w:rsidRPr="00BE303D">
        <w:rPr>
          <w:rFonts w:ascii="Arial" w:hAnsi="Arial" w:cs="Arial"/>
          <w:color w:val="414141"/>
          <w:sz w:val="22"/>
          <w:szCs w:val="22"/>
        </w:rPr>
        <w:t> (sk. </w:t>
      </w:r>
      <w:hyperlink r:id="rId10" w:tgtFrame="_blank" w:history="1">
        <w:r w:rsidRPr="00BE303D">
          <w:rPr>
            <w:rStyle w:val="Hipersaite"/>
            <w:rFonts w:ascii="Arial" w:hAnsi="Arial" w:cs="Arial"/>
            <w:color w:val="0033CC"/>
            <w:sz w:val="22"/>
            <w:szCs w:val="22"/>
          </w:rPr>
          <w:t>https://cvor.lv/darba-tirgus-zinas/darbinieku-motivacija/</w:t>
        </w:r>
      </w:hyperlink>
      <w:r w:rsidRPr="00BE303D">
        <w:rPr>
          <w:rFonts w:ascii="Arial" w:hAnsi="Arial" w:cs="Arial"/>
          <w:color w:val="414141"/>
          <w:sz w:val="22"/>
          <w:szCs w:val="22"/>
        </w:rPr>
        <w:t>).</w:t>
      </w:r>
    </w:p>
    <w:p w14:paraId="09E423BB" w14:textId="77777777" w:rsidR="00BE303D" w:rsidRPr="00B82BD4" w:rsidRDefault="00BE303D" w:rsidP="00BE303D">
      <w:pPr>
        <w:pStyle w:val="m-0"/>
        <w:shd w:val="clear" w:color="auto" w:fill="FFFFFF"/>
        <w:rPr>
          <w:rFonts w:ascii="Arial" w:hAnsi="Arial" w:cs="Arial"/>
          <w:color w:val="414141"/>
        </w:rPr>
      </w:pPr>
      <w:r w:rsidRPr="00B82BD4">
        <w:rPr>
          <w:rStyle w:val="Izteiksmgs"/>
          <w:rFonts w:ascii="Arial" w:hAnsi="Arial" w:cs="Arial"/>
          <w:color w:val="414141"/>
        </w:rPr>
        <w:t>Motivācija</w:t>
      </w:r>
      <w:r w:rsidRPr="00B82BD4">
        <w:rPr>
          <w:rFonts w:ascii="Arial" w:hAnsi="Arial" w:cs="Arial"/>
          <w:color w:val="414141"/>
        </w:rPr>
        <w:t> – savstarpēji saistītu ierosmju komplekss (vajadzības, motīvi, ideāli, mērķi, vērtību orientācijas), kas nosaka viengabalainu cilvēka uzvedību, piešķir virzību un intensitāti viņa darbībai.</w:t>
      </w:r>
    </w:p>
    <w:p w14:paraId="103B77C1" w14:textId="77777777" w:rsidR="00BE303D" w:rsidRPr="00BE303D" w:rsidRDefault="00BE303D" w:rsidP="00BE303D">
      <w:pPr>
        <w:pStyle w:val="m-0"/>
        <w:shd w:val="clear" w:color="auto" w:fill="FFFFFF"/>
        <w:rPr>
          <w:sz w:val="22"/>
          <w:szCs w:val="22"/>
        </w:rPr>
      </w:pPr>
      <w:r w:rsidRPr="00B82BD4">
        <w:rPr>
          <w:rStyle w:val="Izteiksmgs"/>
          <w:rFonts w:ascii="Arial" w:hAnsi="Arial" w:cs="Arial"/>
          <w:color w:val="414141"/>
        </w:rPr>
        <w:t>Motivēšana</w:t>
      </w:r>
      <w:r w:rsidRPr="00B82BD4">
        <w:rPr>
          <w:rFonts w:ascii="Arial" w:hAnsi="Arial" w:cs="Arial"/>
          <w:color w:val="414141"/>
        </w:rPr>
        <w:t> – dinamisks process, kurā ar psiholoģiskām, sociālām, ekonomiskām un tiesiskām metodēm/ līdzekļiem, tiek sekmēta darbinieku un uzņēmuma izvirzīto mērķu sasniegšana.</w:t>
      </w:r>
      <w:r w:rsidRPr="00B82BD4">
        <w:rPr>
          <w:rFonts w:ascii="Arial" w:hAnsi="Arial" w:cs="Arial"/>
          <w:color w:val="414141"/>
        </w:rPr>
        <w:br/>
      </w:r>
      <w:r w:rsidRPr="00BE303D">
        <w:rPr>
          <w:rStyle w:val="Izclums"/>
          <w:rFonts w:ascii="Arial" w:hAnsi="Arial" w:cs="Arial"/>
          <w:color w:val="414141"/>
          <w:sz w:val="22"/>
          <w:szCs w:val="22"/>
        </w:rPr>
        <w:t>Avots</w:t>
      </w:r>
      <w:r w:rsidRPr="00BE303D">
        <w:rPr>
          <w:rFonts w:ascii="Arial" w:hAnsi="Arial" w:cs="Arial"/>
          <w:color w:val="414141"/>
          <w:sz w:val="22"/>
          <w:szCs w:val="22"/>
        </w:rPr>
        <w:t xml:space="preserve">: Lursoft (sk. </w:t>
      </w:r>
      <w:hyperlink r:id="rId11" w:history="1">
        <w:r w:rsidRPr="00BE303D">
          <w:rPr>
            <w:rStyle w:val="Hipersaite"/>
            <w:rFonts w:ascii="Arial" w:hAnsi="Arial" w:cs="Arial"/>
            <w:sz w:val="22"/>
            <w:szCs w:val="22"/>
          </w:rPr>
          <w:t>https://blog.lursoft.lv/2015/11/06/veiksmes-sturakmens-motivacija/</w:t>
        </w:r>
      </w:hyperlink>
      <w:r w:rsidRPr="00BE303D">
        <w:rPr>
          <w:rFonts w:ascii="Arial" w:hAnsi="Arial" w:cs="Arial"/>
          <w:color w:val="414141"/>
          <w:sz w:val="22"/>
          <w:szCs w:val="22"/>
        </w:rPr>
        <w:t>).</w:t>
      </w:r>
    </w:p>
    <w:p w14:paraId="546DF124" w14:textId="77777777" w:rsidR="00BE303D" w:rsidRPr="00B82BD4" w:rsidRDefault="00BE303D" w:rsidP="00BE303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Arial" w:hAnsi="Arial" w:cs="Arial"/>
          <w:color w:val="414141"/>
          <w:sz w:val="24"/>
          <w:szCs w:val="24"/>
        </w:rPr>
      </w:pPr>
      <w:r w:rsidRPr="00B82BD4">
        <w:rPr>
          <w:rStyle w:val="Izteiksmgs"/>
          <w:rFonts w:ascii="Arial" w:hAnsi="Arial" w:cs="Arial"/>
          <w:color w:val="414141"/>
          <w:sz w:val="24"/>
          <w:szCs w:val="24"/>
        </w:rPr>
        <w:t>Izmanto aptaujas rezultātus un aizpildi 3. tabulas 1. aili!</w:t>
      </w:r>
    </w:p>
    <w:p w14:paraId="18C8DD9A" w14:textId="77777777" w:rsidR="00BE303D" w:rsidRPr="00B82BD4" w:rsidRDefault="00BE303D" w:rsidP="00BE30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414141"/>
          <w:sz w:val="24"/>
          <w:szCs w:val="24"/>
        </w:rPr>
      </w:pPr>
      <w:r w:rsidRPr="00B82BD4">
        <w:rPr>
          <w:rStyle w:val="Izteiksmgs"/>
          <w:rFonts w:ascii="Arial" w:hAnsi="Arial" w:cs="Arial"/>
          <w:color w:val="414141"/>
          <w:sz w:val="24"/>
          <w:szCs w:val="24"/>
        </w:rPr>
        <w:t>Papildus izlasi par AS "GRINDEKS" īstenotajiem motivācijas pasākumiem un tos ieraksti tabulas 2. ailē!</w:t>
      </w:r>
      <w:r w:rsidRPr="00B82BD4">
        <w:rPr>
          <w:rFonts w:ascii="Arial" w:hAnsi="Arial" w:cs="Arial"/>
          <w:color w:val="414141"/>
          <w:sz w:val="24"/>
          <w:szCs w:val="24"/>
        </w:rPr>
        <w:br/>
      </w:r>
      <w:proofErr w:type="gramStart"/>
      <w:r w:rsidRPr="00B82BD4">
        <w:rPr>
          <w:rFonts w:ascii="Arial" w:hAnsi="Arial" w:cs="Arial"/>
          <w:color w:val="414141"/>
          <w:sz w:val="24"/>
          <w:szCs w:val="24"/>
        </w:rPr>
        <w:t>(</w:t>
      </w:r>
      <w:proofErr w:type="gramEnd"/>
      <w:r w:rsidRPr="00B82BD4">
        <w:rPr>
          <w:rFonts w:ascii="Arial" w:hAnsi="Arial" w:cs="Arial"/>
          <w:color w:val="414141"/>
          <w:sz w:val="24"/>
          <w:szCs w:val="24"/>
        </w:rPr>
        <w:t>izmanto </w:t>
      </w:r>
      <w:r w:rsidRPr="00B82BD4">
        <w:rPr>
          <w:rStyle w:val="Izclums"/>
          <w:rFonts w:ascii="Arial" w:hAnsi="Arial" w:cs="Arial"/>
          <w:color w:val="414141"/>
          <w:sz w:val="24"/>
          <w:szCs w:val="24"/>
        </w:rPr>
        <w:t>Grindeks nefinanšu ziņojums par 2019. gadu</w:t>
      </w:r>
      <w:r w:rsidRPr="00B82BD4">
        <w:rPr>
          <w:rFonts w:ascii="Arial" w:hAnsi="Arial" w:cs="Arial"/>
          <w:color w:val="414141"/>
          <w:sz w:val="24"/>
          <w:szCs w:val="24"/>
        </w:rPr>
        <w:t> (vai jaunāku), sk.</w:t>
      </w:r>
      <w:hyperlink r:id="rId12" w:history="1">
        <w:r w:rsidRPr="00B82BD4">
          <w:rPr>
            <w:rStyle w:val="Hipersaite"/>
            <w:rFonts w:ascii="Arial" w:hAnsi="Arial" w:cs="Arial"/>
            <w:sz w:val="24"/>
            <w:szCs w:val="24"/>
          </w:rPr>
          <w:t>https://nasdaqbaltic.com/market/upload/reports/grd/2019_esg_lv_00.pdf</w:t>
        </w:r>
      </w:hyperlink>
      <w:r w:rsidRPr="00B82BD4">
        <w:rPr>
          <w:rFonts w:ascii="Arial" w:hAnsi="Arial" w:cs="Arial"/>
          <w:color w:val="414141"/>
          <w:sz w:val="24"/>
          <w:szCs w:val="24"/>
        </w:rPr>
        <w:t> un </w:t>
      </w:r>
      <w:r w:rsidRPr="00B82BD4">
        <w:rPr>
          <w:rStyle w:val="Izclums"/>
          <w:rFonts w:ascii="Arial" w:hAnsi="Arial" w:cs="Arial"/>
          <w:color w:val="414141"/>
          <w:sz w:val="24"/>
          <w:szCs w:val="24"/>
        </w:rPr>
        <w:t>Grindeks korporatīvās pārvaldības ziņojums par 2015. gadu</w:t>
      </w:r>
      <w:r w:rsidRPr="00B82BD4">
        <w:rPr>
          <w:rFonts w:ascii="Arial" w:hAnsi="Arial" w:cs="Arial"/>
          <w:color w:val="414141"/>
          <w:sz w:val="24"/>
          <w:szCs w:val="24"/>
        </w:rPr>
        <w:t>, sk. </w:t>
      </w:r>
      <w:hyperlink r:id="rId13" w:history="1">
        <w:r w:rsidRPr="00B82BD4">
          <w:rPr>
            <w:rStyle w:val="Hipersaite"/>
            <w:rFonts w:ascii="Arial" w:hAnsi="Arial" w:cs="Arial"/>
            <w:color w:val="0033CC"/>
            <w:sz w:val="24"/>
            <w:szCs w:val="24"/>
          </w:rPr>
          <w:t>https://grindeks.lv/wp-content/uploads/2016/07/Grindeks_Korporativas_parvaldibas_zinojums_2015.pdf</w:t>
        </w:r>
      </w:hyperlink>
      <w:r w:rsidRPr="00B82BD4">
        <w:rPr>
          <w:rFonts w:ascii="Arial" w:hAnsi="Arial" w:cs="Arial"/>
          <w:color w:val="414141"/>
          <w:sz w:val="24"/>
          <w:szCs w:val="24"/>
        </w:rPr>
        <w:t>). </w:t>
      </w:r>
    </w:p>
    <w:p w14:paraId="6CEA2985" w14:textId="77777777" w:rsidR="00BE303D" w:rsidRPr="00B82BD4" w:rsidRDefault="00BE303D" w:rsidP="00BE303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rPr>
          <w:rFonts w:ascii="Arial" w:hAnsi="Arial" w:cs="Arial"/>
          <w:color w:val="414141"/>
          <w:sz w:val="24"/>
          <w:szCs w:val="24"/>
        </w:rPr>
      </w:pPr>
      <w:r w:rsidRPr="00B82BD4">
        <w:rPr>
          <w:rStyle w:val="Izteiksmgs"/>
          <w:rFonts w:ascii="Arial" w:hAnsi="Arial" w:cs="Arial"/>
          <w:color w:val="414141"/>
          <w:sz w:val="24"/>
          <w:szCs w:val="24"/>
        </w:rPr>
        <w:t>3. ailē ieraksti AS "</w:t>
      </w:r>
      <w:proofErr w:type="spellStart"/>
      <w:r w:rsidRPr="00B82BD4">
        <w:rPr>
          <w:rStyle w:val="Izclums"/>
          <w:rFonts w:ascii="Arial" w:hAnsi="Arial" w:cs="Arial"/>
          <w:b/>
          <w:bCs/>
          <w:color w:val="414141"/>
          <w:sz w:val="24"/>
          <w:szCs w:val="24"/>
        </w:rPr>
        <w:t>Printful</w:t>
      </w:r>
      <w:proofErr w:type="spellEnd"/>
      <w:r w:rsidRPr="00B82BD4">
        <w:rPr>
          <w:rStyle w:val="Izclums"/>
          <w:rFonts w:ascii="Arial" w:hAnsi="Arial" w:cs="Arial"/>
          <w:b/>
          <w:bCs/>
          <w:color w:val="414141"/>
          <w:sz w:val="24"/>
          <w:szCs w:val="24"/>
        </w:rPr>
        <w:t xml:space="preserve"> Latvia</w:t>
      </w:r>
      <w:r w:rsidRPr="00B82BD4">
        <w:rPr>
          <w:rStyle w:val="Izteiksmgs"/>
          <w:rFonts w:ascii="Arial" w:hAnsi="Arial" w:cs="Arial"/>
          <w:color w:val="414141"/>
          <w:sz w:val="24"/>
          <w:szCs w:val="24"/>
        </w:rPr>
        <w:t>" lietotos motivēšanas līdzekļus!</w:t>
      </w:r>
      <w:r w:rsidRPr="00B82BD4">
        <w:rPr>
          <w:rFonts w:ascii="Arial" w:hAnsi="Arial" w:cs="Arial"/>
          <w:color w:val="414141"/>
          <w:sz w:val="24"/>
          <w:szCs w:val="24"/>
        </w:rPr>
        <w:br/>
      </w:r>
      <w:proofErr w:type="gramStart"/>
      <w:r w:rsidRPr="00B82BD4">
        <w:rPr>
          <w:rFonts w:ascii="Arial" w:hAnsi="Arial" w:cs="Arial"/>
          <w:color w:val="414141"/>
          <w:sz w:val="24"/>
          <w:szCs w:val="24"/>
        </w:rPr>
        <w:t>(</w:t>
      </w:r>
      <w:proofErr w:type="gramEnd"/>
      <w:r w:rsidRPr="00B82BD4">
        <w:rPr>
          <w:rFonts w:ascii="Arial" w:hAnsi="Arial" w:cs="Arial"/>
          <w:color w:val="414141"/>
          <w:sz w:val="24"/>
          <w:szCs w:val="24"/>
        </w:rPr>
        <w:t>sk. </w:t>
      </w:r>
      <w:r w:rsidRPr="00B82BD4">
        <w:rPr>
          <w:rStyle w:val="Izclums"/>
          <w:rFonts w:ascii="Arial" w:hAnsi="Arial" w:cs="Arial"/>
          <w:color w:val="414141"/>
          <w:sz w:val="24"/>
          <w:szCs w:val="24"/>
        </w:rPr>
        <w:t>Delfi Bizness</w:t>
      </w:r>
      <w:r w:rsidRPr="00B82BD4">
        <w:rPr>
          <w:rFonts w:ascii="Arial" w:hAnsi="Arial" w:cs="Arial"/>
          <w:color w:val="414141"/>
          <w:sz w:val="24"/>
          <w:szCs w:val="24"/>
        </w:rPr>
        <w:t>. </w:t>
      </w:r>
      <w:r w:rsidRPr="00B82BD4">
        <w:rPr>
          <w:rStyle w:val="Izclums"/>
          <w:rFonts w:ascii="Arial" w:hAnsi="Arial" w:cs="Arial"/>
          <w:color w:val="414141"/>
          <w:sz w:val="24"/>
          <w:szCs w:val="24"/>
        </w:rPr>
        <w:t>Virtuāla telpa bez robežām? Kāds izskatīsies nākotnes uzņēmums.</w:t>
      </w:r>
      <w:r w:rsidRPr="00B82BD4">
        <w:rPr>
          <w:rStyle w:val="Izclums"/>
          <w:rFonts w:ascii="Arial" w:hAnsi="Arial" w:cs="Arial"/>
          <w:color w:val="0033CC"/>
          <w:sz w:val="24"/>
          <w:szCs w:val="24"/>
        </w:rPr>
        <w:t> </w:t>
      </w:r>
      <w:r w:rsidRPr="00B82BD4">
        <w:rPr>
          <w:rFonts w:ascii="Arial" w:hAnsi="Arial" w:cs="Arial"/>
          <w:color w:val="0033CC"/>
          <w:sz w:val="24"/>
          <w:szCs w:val="24"/>
        </w:rPr>
        <w:fldChar w:fldCharType="begin"/>
      </w:r>
      <w:r>
        <w:rPr>
          <w:rFonts w:ascii="Arial" w:hAnsi="Arial" w:cs="Arial"/>
          <w:color w:val="0033CC"/>
          <w:sz w:val="24"/>
          <w:szCs w:val="24"/>
        </w:rPr>
        <w:instrText>HYPERLINK "https://www.delfi.lv/bizness/e-komercijas-gada-balva/virtuala-telpa-bez-robezam-kads-izskatisies-nakotnes-uznemums.d?id=53003519" \t "_blank"</w:instrText>
      </w:r>
      <w:r w:rsidRPr="00B82BD4">
        <w:rPr>
          <w:rFonts w:ascii="Arial" w:hAnsi="Arial" w:cs="Arial"/>
          <w:color w:val="0033CC"/>
          <w:sz w:val="24"/>
          <w:szCs w:val="24"/>
        </w:rPr>
      </w:r>
      <w:r w:rsidRPr="00B82BD4">
        <w:rPr>
          <w:rFonts w:ascii="Arial" w:hAnsi="Arial" w:cs="Arial"/>
          <w:color w:val="0033CC"/>
          <w:sz w:val="24"/>
          <w:szCs w:val="24"/>
        </w:rPr>
        <w:fldChar w:fldCharType="separate"/>
      </w:r>
      <w:r w:rsidRPr="00B82BD4">
        <w:rPr>
          <w:rStyle w:val="Hipersaite"/>
          <w:rFonts w:ascii="Arial" w:hAnsi="Arial" w:cs="Arial"/>
          <w:color w:val="0033CC"/>
          <w:sz w:val="24"/>
          <w:szCs w:val="24"/>
        </w:rPr>
        <w:t>https://www.delfi.lv/bizness/e-komercijas-gada-balva/virtuala-telpa-bez-robezam-kads-izskatisies-nakotnes-uznemums.d?id=53003519</w:t>
      </w:r>
      <w:r w:rsidRPr="00B82BD4">
        <w:rPr>
          <w:rFonts w:ascii="Arial" w:hAnsi="Arial" w:cs="Arial"/>
          <w:color w:val="0033CC"/>
          <w:sz w:val="24"/>
          <w:szCs w:val="24"/>
        </w:rPr>
        <w:fldChar w:fldCharType="end"/>
      </w:r>
      <w:r w:rsidRPr="00B82BD4">
        <w:rPr>
          <w:rFonts w:ascii="Arial" w:hAnsi="Arial" w:cs="Arial"/>
          <w:color w:val="414141"/>
          <w:sz w:val="24"/>
          <w:szCs w:val="24"/>
        </w:rPr>
        <w:t>).</w:t>
      </w:r>
    </w:p>
    <w:p w14:paraId="6E47C594" w14:textId="77777777" w:rsidR="00BE303D" w:rsidRPr="00B82BD4" w:rsidRDefault="00BE303D" w:rsidP="00BE303D">
      <w:pPr>
        <w:shd w:val="clear" w:color="auto" w:fill="FFFFFF"/>
        <w:spacing w:after="0"/>
        <w:rPr>
          <w:rFonts w:ascii="Arial" w:hAnsi="Arial" w:cs="Arial"/>
          <w:color w:val="414141"/>
          <w:sz w:val="24"/>
          <w:szCs w:val="24"/>
        </w:rPr>
      </w:pPr>
      <w:r w:rsidRPr="00B82BD4">
        <w:rPr>
          <w:rFonts w:ascii="Arial" w:hAnsi="Arial" w:cs="Arial"/>
          <w:color w:val="414141"/>
          <w:sz w:val="24"/>
          <w:szCs w:val="24"/>
        </w:rPr>
        <w:t>3. tabula. Motivāciju ietekmējošie faktori un motivēšanas līdzekļi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1"/>
        <w:gridCol w:w="3121"/>
        <w:gridCol w:w="3176"/>
        <w:tblGridChange w:id="0">
          <w:tblGrid>
            <w:gridCol w:w="2951"/>
            <w:gridCol w:w="3121"/>
            <w:gridCol w:w="3176"/>
          </w:tblGrid>
        </w:tblGridChange>
      </w:tblGrid>
      <w:tr w:rsidR="00BE303D" w:rsidRPr="00B82BD4" w14:paraId="5AE8C0BD" w14:textId="77777777" w:rsidTr="0033379B">
        <w:tc>
          <w:tcPr>
            <w:tcW w:w="6262" w:type="dxa"/>
            <w:shd w:val="clear" w:color="auto" w:fill="FFFFFF"/>
            <w:vAlign w:val="center"/>
            <w:hideMark/>
          </w:tcPr>
          <w:p w14:paraId="5273BF1E" w14:textId="77777777" w:rsidR="00BE303D" w:rsidRPr="009B006A" w:rsidRDefault="00BE303D" w:rsidP="00BE303D">
            <w:pPr>
              <w:spacing w:line="270" w:lineRule="atLeast"/>
              <w:ind w:left="113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B006A">
              <w:rPr>
                <w:rFonts w:ascii="Arial" w:hAnsi="Arial" w:cs="Arial"/>
                <w:color w:val="333333"/>
                <w:sz w:val="24"/>
                <w:szCs w:val="24"/>
              </w:rPr>
              <w:t>Darba ņēmēju motivāciju ietekmējošie faktori</w:t>
            </w:r>
          </w:p>
        </w:tc>
        <w:tc>
          <w:tcPr>
            <w:tcW w:w="6611" w:type="dxa"/>
            <w:shd w:val="clear" w:color="auto" w:fill="FFFFFF"/>
            <w:vAlign w:val="center"/>
            <w:hideMark/>
          </w:tcPr>
          <w:p w14:paraId="3D77C195" w14:textId="77777777" w:rsidR="00BE303D" w:rsidRPr="00B82BD4" w:rsidRDefault="00BE303D" w:rsidP="00BE303D">
            <w:pPr>
              <w:spacing w:line="270" w:lineRule="atLeast"/>
              <w:ind w:left="113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82BD4">
              <w:rPr>
                <w:rFonts w:ascii="Arial" w:hAnsi="Arial" w:cs="Arial"/>
                <w:color w:val="333333"/>
                <w:sz w:val="24"/>
                <w:szCs w:val="24"/>
              </w:rPr>
              <w:t>AS "GRINDEKS" izmantotie motivēšanas līdzekļi</w:t>
            </w:r>
          </w:p>
        </w:tc>
        <w:tc>
          <w:tcPr>
            <w:tcW w:w="6961" w:type="dxa"/>
            <w:shd w:val="clear" w:color="auto" w:fill="FFFFFF"/>
            <w:vAlign w:val="center"/>
            <w:hideMark/>
          </w:tcPr>
          <w:p w14:paraId="364A493F" w14:textId="77777777" w:rsidR="00BE303D" w:rsidRPr="00B82BD4" w:rsidRDefault="00BE303D" w:rsidP="00BE303D">
            <w:pPr>
              <w:spacing w:line="270" w:lineRule="atLeast"/>
              <w:ind w:left="113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B82BD4">
              <w:rPr>
                <w:rFonts w:ascii="Arial" w:hAnsi="Arial" w:cs="Arial"/>
                <w:color w:val="333333"/>
                <w:sz w:val="24"/>
                <w:szCs w:val="24"/>
              </w:rPr>
              <w:t>AS "</w:t>
            </w:r>
            <w:proofErr w:type="spellStart"/>
            <w:r w:rsidRPr="00B82BD4">
              <w:rPr>
                <w:rFonts w:ascii="Arial" w:hAnsi="Arial" w:cs="Arial"/>
                <w:color w:val="333333"/>
                <w:sz w:val="24"/>
                <w:szCs w:val="24"/>
              </w:rPr>
              <w:t>Printful</w:t>
            </w:r>
            <w:proofErr w:type="spellEnd"/>
            <w:r w:rsidRPr="00B82BD4">
              <w:rPr>
                <w:rFonts w:ascii="Arial" w:hAnsi="Arial" w:cs="Arial"/>
                <w:color w:val="333333"/>
                <w:sz w:val="24"/>
                <w:szCs w:val="24"/>
              </w:rPr>
              <w:t xml:space="preserve"> Latvia" izmantotie motivēšanas līdzekļi</w:t>
            </w:r>
          </w:p>
        </w:tc>
      </w:tr>
      <w:tr w:rsidR="00BE303D" w:rsidRPr="00B82BD4" w14:paraId="1A9179C1" w14:textId="77777777" w:rsidTr="0033379B">
        <w:tc>
          <w:tcPr>
            <w:tcW w:w="6262" w:type="dxa"/>
            <w:shd w:val="clear" w:color="auto" w:fill="FFFFFF"/>
            <w:vAlign w:val="center"/>
            <w:hideMark/>
          </w:tcPr>
          <w:p w14:paraId="2E36FE1C" w14:textId="77777777" w:rsidR="00BE303D" w:rsidRPr="00B82BD4" w:rsidRDefault="00BE303D" w:rsidP="0033379B">
            <w:pPr>
              <w:spacing w:line="270" w:lineRule="atLeast"/>
              <w:jc w:val="center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B82BD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1</w:t>
            </w:r>
          </w:p>
        </w:tc>
        <w:tc>
          <w:tcPr>
            <w:tcW w:w="6611" w:type="dxa"/>
            <w:shd w:val="clear" w:color="auto" w:fill="FFFFFF"/>
            <w:vAlign w:val="center"/>
            <w:hideMark/>
          </w:tcPr>
          <w:p w14:paraId="0EBF3DC9" w14:textId="77777777" w:rsidR="00BE303D" w:rsidRPr="00B82BD4" w:rsidRDefault="00BE303D" w:rsidP="0033379B">
            <w:pPr>
              <w:spacing w:line="270" w:lineRule="atLeast"/>
              <w:jc w:val="center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B82BD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2</w:t>
            </w:r>
          </w:p>
        </w:tc>
        <w:tc>
          <w:tcPr>
            <w:tcW w:w="6961" w:type="dxa"/>
            <w:shd w:val="clear" w:color="auto" w:fill="FFFFFF"/>
            <w:vAlign w:val="center"/>
            <w:hideMark/>
          </w:tcPr>
          <w:p w14:paraId="59B1F1AE" w14:textId="77777777" w:rsidR="00BE303D" w:rsidRPr="00B82BD4" w:rsidRDefault="00BE303D" w:rsidP="0033379B">
            <w:pPr>
              <w:spacing w:line="270" w:lineRule="atLeast"/>
              <w:jc w:val="center"/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</w:pPr>
            <w:r w:rsidRPr="00B82BD4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3</w:t>
            </w:r>
          </w:p>
        </w:tc>
      </w:tr>
      <w:tr w:rsidR="00BE303D" w:rsidRPr="00B82BD4" w14:paraId="3ED0D0D6" w14:textId="77777777" w:rsidTr="00BE303D">
        <w:tc>
          <w:tcPr>
            <w:tcW w:w="6262" w:type="dxa"/>
            <w:shd w:val="clear" w:color="auto" w:fill="FFFFFF"/>
            <w:vAlign w:val="center"/>
            <w:hideMark/>
          </w:tcPr>
          <w:p w14:paraId="310E5370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BCB1C01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79C30EF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C1F3495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050A7CA1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60AB423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E5FC9FD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A40A0CA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182530A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03760E4" w14:textId="77CB11C2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4752887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526CE8E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168B9F13" w14:textId="77777777" w:rsidR="00BE303D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9F896E9" w14:textId="178CFB26" w:rsidR="00BE303D" w:rsidRPr="00B82BD4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611" w:type="dxa"/>
            <w:shd w:val="clear" w:color="auto" w:fill="FFFFFF"/>
            <w:vAlign w:val="center"/>
          </w:tcPr>
          <w:p w14:paraId="30C25285" w14:textId="524D8860" w:rsidR="00BE303D" w:rsidRPr="00B82BD4" w:rsidRDefault="00BE303D" w:rsidP="0033379B">
            <w:pPr>
              <w:spacing w:line="270" w:lineRule="atLeast"/>
              <w:ind w:left="11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6961" w:type="dxa"/>
            <w:shd w:val="clear" w:color="auto" w:fill="FFFFFF"/>
            <w:vAlign w:val="center"/>
            <w:hideMark/>
          </w:tcPr>
          <w:p w14:paraId="29E4850B" w14:textId="5F18C158" w:rsidR="00BE303D" w:rsidRPr="00B82BD4" w:rsidRDefault="00BE303D" w:rsidP="00BE303D">
            <w:pPr>
              <w:spacing w:line="270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6BE87369" w14:textId="77777777" w:rsidR="00BE303D" w:rsidRPr="00B82BD4" w:rsidRDefault="00BE303D" w:rsidP="00BE30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414141"/>
          <w:sz w:val="24"/>
          <w:szCs w:val="24"/>
        </w:rPr>
      </w:pPr>
      <w:r w:rsidRPr="00B82BD4">
        <w:rPr>
          <w:rStyle w:val="Izteiksmgs"/>
          <w:rFonts w:ascii="Arial" w:hAnsi="Arial" w:cs="Arial"/>
          <w:color w:val="414141"/>
          <w:sz w:val="24"/>
          <w:szCs w:val="24"/>
        </w:rPr>
        <w:lastRenderedPageBreak/>
        <w:t>Skaidro!</w:t>
      </w:r>
    </w:p>
    <w:p w14:paraId="2738B1AA" w14:textId="52E0569E" w:rsidR="00BE303D" w:rsidRPr="00BE303D" w:rsidRDefault="00BE303D" w:rsidP="00BE303D">
      <w:pPr>
        <w:pStyle w:val="Sarakstarindkopa"/>
        <w:numPr>
          <w:ilvl w:val="0"/>
          <w:numId w:val="4"/>
        </w:numPr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>Par ko liecina kopš 2015. gada notikušās izmaiņas AS "GRINDEKS" īstenotajos motivācijas pasākumos?</w:t>
      </w:r>
    </w:p>
    <w:p w14:paraId="6AF3FD58" w14:textId="77777777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30C77023" w14:textId="77777777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35F9D5E5" w14:textId="33F6C2A5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1C95F1AF" w14:textId="3F6593D3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36E4E9E8" w14:textId="06EE4479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7DC58B9A" w14:textId="77777777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385273B8" w14:textId="77777777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5CDAD9BF" w14:textId="77777777" w:rsidR="00BE303D" w:rsidRDefault="00BE303D" w:rsidP="00BE303D">
      <w:pPr>
        <w:pStyle w:val="Sarakstarindkopa"/>
        <w:rPr>
          <w:rFonts w:ascii="Arial" w:hAnsi="Arial" w:cs="Arial"/>
          <w:color w:val="414141"/>
          <w:sz w:val="24"/>
          <w:szCs w:val="24"/>
        </w:rPr>
      </w:pPr>
    </w:p>
    <w:p w14:paraId="1F2F66EF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  <w:r w:rsidRPr="00BE303D">
        <w:rPr>
          <w:rFonts w:ascii="Arial" w:hAnsi="Arial" w:cs="Arial"/>
          <w:color w:val="414141"/>
          <w:sz w:val="24"/>
          <w:szCs w:val="24"/>
        </w:rPr>
        <w:br/>
      </w:r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>b)    Kāpēc AS "GRINDEKS" un AS "</w:t>
      </w:r>
      <w:proofErr w:type="spellStart"/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>Printful</w:t>
      </w:r>
      <w:proofErr w:type="spellEnd"/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 xml:space="preserve"> Latvia" motivēšanas līdzekļi ir tik atšķirīgi?</w:t>
      </w:r>
      <w:r w:rsidRPr="00BE303D">
        <w:rPr>
          <w:rFonts w:ascii="Arial" w:hAnsi="Arial" w:cs="Arial"/>
          <w:color w:val="414141"/>
          <w:sz w:val="24"/>
          <w:szCs w:val="24"/>
        </w:rPr>
        <w:br/>
      </w:r>
    </w:p>
    <w:p w14:paraId="44C3FAE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46701FCE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2CB9F3BB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3899443F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150174A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38C48908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651EF97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1D36215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565DFEAA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5DBD1F60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5AA2D226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416D09B2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6B89E691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759B7B92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07726A13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247E1DF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530CA704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12BA1B42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0D3E1122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7CCE4605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79FBB553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5D408426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0B54186E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2C50E6C9" w14:textId="77777777" w:rsidR="00BE303D" w:rsidRDefault="00BE303D" w:rsidP="00BE303D">
      <w:pPr>
        <w:pStyle w:val="Sarakstarindkopa"/>
        <w:ind w:left="0"/>
        <w:rPr>
          <w:rFonts w:ascii="Arial" w:hAnsi="Arial" w:cs="Arial"/>
          <w:color w:val="414141"/>
          <w:sz w:val="24"/>
          <w:szCs w:val="24"/>
        </w:rPr>
      </w:pPr>
    </w:p>
    <w:p w14:paraId="4FA082E6" w14:textId="3439E69D" w:rsidR="00BE303D" w:rsidRPr="00BE303D" w:rsidRDefault="00BE303D" w:rsidP="00BE303D">
      <w:pPr>
        <w:pStyle w:val="Sarakstarindkopa"/>
        <w:ind w:left="0"/>
        <w:rPr>
          <w:rFonts w:ascii="Arial" w:hAnsi="Arial" w:cs="Arial"/>
          <w:sz w:val="24"/>
          <w:szCs w:val="24"/>
        </w:rPr>
      </w:pPr>
      <w:r w:rsidRPr="00BE303D">
        <w:rPr>
          <w:rFonts w:ascii="Arial" w:hAnsi="Arial" w:cs="Arial"/>
          <w:color w:val="414141"/>
          <w:sz w:val="24"/>
          <w:szCs w:val="24"/>
        </w:rPr>
        <w:br/>
      </w:r>
      <w:r w:rsidRPr="00BE303D">
        <w:rPr>
          <w:rStyle w:val="Izteiksmgs"/>
          <w:rFonts w:ascii="Arial" w:hAnsi="Arial" w:cs="Arial"/>
          <w:color w:val="414141"/>
          <w:sz w:val="24"/>
          <w:szCs w:val="24"/>
          <w:shd w:val="clear" w:color="auto" w:fill="FFFFFF"/>
        </w:rPr>
        <w:t>B. Izmantojot uzdevumā minētos aptaujas rezultātus un izveidoto tabulu par motivāciju ietekmējošajiem faktoriem, uzraksti argumentētu eseju par vienu no jautājumiem!</w:t>
      </w:r>
      <w:r w:rsidRPr="00BE303D">
        <w:rPr>
          <w:rFonts w:ascii="Arial" w:hAnsi="Arial" w:cs="Arial"/>
          <w:color w:val="414141"/>
          <w:sz w:val="24"/>
          <w:szCs w:val="24"/>
        </w:rPr>
        <w:br/>
      </w:r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>1. Kā motivēt darbiniekus strādāt produktīvāk un kvalitatīvāk?</w:t>
      </w:r>
      <w:r w:rsidRPr="00BE303D">
        <w:rPr>
          <w:rFonts w:ascii="Arial" w:hAnsi="Arial" w:cs="Arial"/>
          <w:color w:val="414141"/>
          <w:sz w:val="24"/>
          <w:szCs w:val="24"/>
        </w:rPr>
        <w:br/>
      </w:r>
      <w:r w:rsidRPr="00BE303D">
        <w:rPr>
          <w:rFonts w:ascii="Arial" w:hAnsi="Arial" w:cs="Arial"/>
          <w:color w:val="414141"/>
          <w:sz w:val="24"/>
          <w:szCs w:val="24"/>
          <w:shd w:val="clear" w:color="auto" w:fill="FFFFFF"/>
        </w:rPr>
        <w:t>2. Kā panākt, lai darbinieks izvēlas ilgstoši strādāt vienā uzņēmumā?</w:t>
      </w:r>
    </w:p>
    <w:p w14:paraId="2178AD28" w14:textId="77777777" w:rsidR="00524E96" w:rsidRPr="00524E96" w:rsidRDefault="00524E96" w:rsidP="008A1A0C"/>
    <w:sectPr w:rsidR="00524E96" w:rsidRPr="00524E96" w:rsidSect="00BE303D">
      <w:headerReference w:type="default" r:id="rId14"/>
      <w:footerReference w:type="even" r:id="rId15"/>
      <w:footerReference w:type="default" r:id="rId16"/>
      <w:pgSz w:w="11906" w:h="16838"/>
      <w:pgMar w:top="709" w:right="851" w:bottom="142" w:left="179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C4117" w14:textId="77777777" w:rsidR="00EF403D" w:rsidRDefault="00EF403D" w:rsidP="00993D07">
      <w:pPr>
        <w:spacing w:after="0" w:line="240" w:lineRule="auto"/>
      </w:pPr>
      <w:r>
        <w:separator/>
      </w:r>
    </w:p>
  </w:endnote>
  <w:endnote w:type="continuationSeparator" w:id="0">
    <w:p w14:paraId="749B045A" w14:textId="77777777" w:rsidR="00EF403D" w:rsidRDefault="00EF403D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0B17FF2F" w:rsidR="00C624BD" w:rsidRDefault="00C624BD" w:rsidP="00086A13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separate"/>
        </w:r>
        <w:r w:rsidR="00C7271D">
          <w:rPr>
            <w:rStyle w:val="Lappusesnumurs"/>
            <w:noProof/>
          </w:rPr>
          <w:t>1</w: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C624BD" w:rsidRDefault="00C624BD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581472"/>
      <w:docPartObj>
        <w:docPartGallery w:val="Page Numbers (Bottom of Page)"/>
        <w:docPartUnique/>
      </w:docPartObj>
    </w:sdtPr>
    <w:sdtEndPr/>
    <w:sdtContent>
      <w:p w14:paraId="4382C426" w14:textId="789F1D39" w:rsidR="008A1A0C" w:rsidRDefault="008A1A0C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AFF1BA" w14:textId="702D6F70" w:rsidR="00C624BD" w:rsidRDefault="00C624BD" w:rsidP="002C7314">
    <w:pPr>
      <w:pStyle w:val="Kjene"/>
      <w:tabs>
        <w:tab w:val="left" w:pos="76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F1A2" w14:textId="77777777" w:rsidR="00EF403D" w:rsidRDefault="00EF403D" w:rsidP="00993D07">
      <w:pPr>
        <w:spacing w:after="0" w:line="240" w:lineRule="auto"/>
      </w:pPr>
      <w:r>
        <w:separator/>
      </w:r>
    </w:p>
  </w:footnote>
  <w:footnote w:type="continuationSeparator" w:id="0">
    <w:p w14:paraId="3AF21E3D" w14:textId="77777777" w:rsidR="00EF403D" w:rsidRDefault="00EF403D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06BC1" w14:textId="4B5F826D" w:rsidR="00993D07" w:rsidRDefault="00B7724B" w:rsidP="00B7724B">
    <w:pPr>
      <w:pStyle w:val="Galvene"/>
      <w:tabs>
        <w:tab w:val="left" w:pos="2931"/>
        <w:tab w:val="right" w:pos="6896"/>
      </w:tabs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993D07"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D07" w:rsidRPr="00456E85">
      <w:rPr>
        <w:rFonts w:ascii="Arial" w:hAnsi="Arial" w:cs="Arial"/>
        <w:sz w:val="16"/>
        <w:szCs w:val="16"/>
      </w:rPr>
      <w:t xml:space="preserve"> </w:t>
    </w:r>
    <w:r w:rsidR="007B6793">
      <w:rPr>
        <w:rFonts w:ascii="Arial" w:hAnsi="Arial" w:cs="Arial"/>
        <w:sz w:val="16"/>
        <w:szCs w:val="16"/>
      </w:rPr>
      <w:t>10</w:t>
    </w:r>
    <w:r w:rsidR="000D1986" w:rsidRPr="00456E85">
      <w:rPr>
        <w:rFonts w:ascii="Arial" w:hAnsi="Arial" w:cs="Arial"/>
        <w:sz w:val="16"/>
        <w:szCs w:val="16"/>
      </w:rPr>
      <w:t>.</w:t>
    </w:r>
    <w:r w:rsidR="000D1986">
      <w:rPr>
        <w:rFonts w:ascii="Arial" w:hAnsi="Arial" w:cs="Arial"/>
        <w:sz w:val="16"/>
        <w:szCs w:val="16"/>
      </w:rPr>
      <w:t>–</w:t>
    </w:r>
    <w:r w:rsidR="007B6793">
      <w:rPr>
        <w:rFonts w:ascii="Arial" w:hAnsi="Arial" w:cs="Arial"/>
        <w:sz w:val="16"/>
        <w:szCs w:val="16"/>
      </w:rPr>
      <w:t>12</w:t>
    </w:r>
    <w:r w:rsidR="00993D07" w:rsidRPr="00456E85">
      <w:rPr>
        <w:rFonts w:ascii="Arial" w:hAnsi="Arial" w:cs="Arial"/>
        <w:sz w:val="16"/>
        <w:szCs w:val="16"/>
      </w:rPr>
      <w:t>. klase</w:t>
    </w:r>
  </w:p>
  <w:p w14:paraId="4B5E75DA" w14:textId="72F34A5F" w:rsidR="00456E85" w:rsidRDefault="008747FC" w:rsidP="00993D07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Cilvēkkapitāls un ilgtspēja (padziļinātajam kursam)</w:t>
    </w:r>
  </w:p>
  <w:p w14:paraId="2F533BB6" w14:textId="59D1F159" w:rsidR="008A1A0C" w:rsidRDefault="00B7724B" w:rsidP="00C35281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2. </w:t>
    </w:r>
    <w:proofErr w:type="spellStart"/>
    <w:r>
      <w:rPr>
        <w:rFonts w:ascii="Arial" w:hAnsi="Arial" w:cs="Arial"/>
        <w:sz w:val="16"/>
        <w:szCs w:val="16"/>
      </w:rPr>
      <w:t>apakštēma</w:t>
    </w:r>
    <w:proofErr w:type="spellEnd"/>
    <w:r>
      <w:rPr>
        <w:rFonts w:ascii="Arial" w:hAnsi="Arial" w:cs="Arial"/>
        <w:sz w:val="16"/>
        <w:szCs w:val="16"/>
      </w:rPr>
      <w:t xml:space="preserve"> “</w:t>
    </w:r>
    <w:r w:rsidR="00761F33">
      <w:rPr>
        <w:rFonts w:ascii="Arial" w:hAnsi="Arial" w:cs="Arial"/>
        <w:sz w:val="16"/>
        <w:szCs w:val="16"/>
      </w:rPr>
      <w:t>Ieguldījumi cilvēkkapitālā</w:t>
    </w:r>
    <w:r>
      <w:rPr>
        <w:rFonts w:ascii="Arial" w:hAnsi="Arial" w:cs="Arial"/>
        <w:sz w:val="16"/>
        <w:szCs w:val="16"/>
      </w:rPr>
      <w:t>”</w:t>
    </w:r>
  </w:p>
  <w:p w14:paraId="42E9413A" w14:textId="09782A03" w:rsidR="00DC5B8C" w:rsidRPr="00DC5B8C" w:rsidRDefault="00DC5B8C" w:rsidP="00C35281">
    <w:pPr>
      <w:pStyle w:val="Galvene"/>
      <w:jc w:val="right"/>
      <w:rPr>
        <w:rFonts w:ascii="Arial" w:hAnsi="Arial" w:cs="Arial"/>
        <w:i/>
        <w:iCs/>
        <w:sz w:val="16"/>
        <w:szCs w:val="16"/>
      </w:rPr>
    </w:pPr>
    <w:r w:rsidRPr="00DC5B8C">
      <w:rPr>
        <w:rFonts w:ascii="Arial" w:hAnsi="Arial" w:cs="Arial"/>
        <w:i/>
        <w:iCs/>
        <w:sz w:val="16"/>
        <w:szCs w:val="16"/>
      </w:rPr>
      <w:t>Ko saprot ar ieguldījumiem</w:t>
    </w:r>
    <w:r w:rsidRPr="00DC5B8C">
      <w:rPr>
        <w:rFonts w:ascii="Arial" w:hAnsi="Arial" w:cs="Arial"/>
        <w:i/>
        <w:iCs/>
        <w:color w:val="0070C0"/>
        <w:sz w:val="16"/>
        <w:szCs w:val="16"/>
      </w:rPr>
      <w:t xml:space="preserve"> </w:t>
    </w:r>
    <w:r w:rsidRPr="00DC5B8C">
      <w:rPr>
        <w:rFonts w:ascii="Arial" w:hAnsi="Arial" w:cs="Arial"/>
        <w:i/>
        <w:iCs/>
        <w:sz w:val="16"/>
        <w:szCs w:val="16"/>
      </w:rPr>
      <w:t>cilvēkkapitāla attīstībā un kādā veidā notiek ieguldījumu cilvēkkapitālā atdeve?</w:t>
    </w:r>
  </w:p>
  <w:p w14:paraId="79C1E93A" w14:textId="77777777" w:rsidR="00DC5B8C" w:rsidRPr="00456E85" w:rsidRDefault="00DC5B8C" w:rsidP="00C35281">
    <w:pPr>
      <w:pStyle w:val="Galvene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24F11"/>
    <w:multiLevelType w:val="multilevel"/>
    <w:tmpl w:val="08F6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6907EE"/>
    <w:multiLevelType w:val="hybridMultilevel"/>
    <w:tmpl w:val="B470B21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3F2D"/>
    <w:multiLevelType w:val="multilevel"/>
    <w:tmpl w:val="BC9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6B5921"/>
    <w:multiLevelType w:val="hybridMultilevel"/>
    <w:tmpl w:val="BE5A0B24"/>
    <w:lvl w:ilvl="0" w:tplc="2DBAB2C6">
      <w:start w:val="1"/>
      <w:numFmt w:val="decimal"/>
      <w:pStyle w:val="Saraksts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4197E"/>
    <w:rsid w:val="000516BF"/>
    <w:rsid w:val="00054AF0"/>
    <w:rsid w:val="00091337"/>
    <w:rsid w:val="000A27A9"/>
    <w:rsid w:val="000D0053"/>
    <w:rsid w:val="000D1986"/>
    <w:rsid w:val="000E3B28"/>
    <w:rsid w:val="00100E08"/>
    <w:rsid w:val="00102299"/>
    <w:rsid w:val="00125660"/>
    <w:rsid w:val="001451DB"/>
    <w:rsid w:val="0014654C"/>
    <w:rsid w:val="00175BEE"/>
    <w:rsid w:val="00192EDE"/>
    <w:rsid w:val="001A56EE"/>
    <w:rsid w:val="002242B0"/>
    <w:rsid w:val="00225F75"/>
    <w:rsid w:val="00240799"/>
    <w:rsid w:val="0024097E"/>
    <w:rsid w:val="00243989"/>
    <w:rsid w:val="00252243"/>
    <w:rsid w:val="002C0AB9"/>
    <w:rsid w:val="002C7314"/>
    <w:rsid w:val="003156B8"/>
    <w:rsid w:val="00333FCA"/>
    <w:rsid w:val="00367DD9"/>
    <w:rsid w:val="00384E0F"/>
    <w:rsid w:val="003B5CE1"/>
    <w:rsid w:val="003E5B47"/>
    <w:rsid w:val="003F52A2"/>
    <w:rsid w:val="004068C0"/>
    <w:rsid w:val="00431511"/>
    <w:rsid w:val="0043749D"/>
    <w:rsid w:val="004446A4"/>
    <w:rsid w:val="00456E85"/>
    <w:rsid w:val="00476ECD"/>
    <w:rsid w:val="00524E96"/>
    <w:rsid w:val="005A1178"/>
    <w:rsid w:val="005D3A46"/>
    <w:rsid w:val="00630AD8"/>
    <w:rsid w:val="006324FA"/>
    <w:rsid w:val="006372F0"/>
    <w:rsid w:val="00642A20"/>
    <w:rsid w:val="00647085"/>
    <w:rsid w:val="00654677"/>
    <w:rsid w:val="00722A2E"/>
    <w:rsid w:val="00752AA5"/>
    <w:rsid w:val="00761F33"/>
    <w:rsid w:val="007869D5"/>
    <w:rsid w:val="007B6793"/>
    <w:rsid w:val="00802545"/>
    <w:rsid w:val="00811217"/>
    <w:rsid w:val="0082013D"/>
    <w:rsid w:val="00820B8B"/>
    <w:rsid w:val="00842CC4"/>
    <w:rsid w:val="008747FC"/>
    <w:rsid w:val="00876FA8"/>
    <w:rsid w:val="00881357"/>
    <w:rsid w:val="008A1A0C"/>
    <w:rsid w:val="008E3C97"/>
    <w:rsid w:val="008E7DE3"/>
    <w:rsid w:val="009100F4"/>
    <w:rsid w:val="00972786"/>
    <w:rsid w:val="009739F1"/>
    <w:rsid w:val="00993D07"/>
    <w:rsid w:val="009B0767"/>
    <w:rsid w:val="009E6CDC"/>
    <w:rsid w:val="009F2F05"/>
    <w:rsid w:val="00A62AF8"/>
    <w:rsid w:val="00A6628B"/>
    <w:rsid w:val="00A71664"/>
    <w:rsid w:val="00AE72D2"/>
    <w:rsid w:val="00AF16B2"/>
    <w:rsid w:val="00B0074A"/>
    <w:rsid w:val="00B00AFF"/>
    <w:rsid w:val="00B06ED0"/>
    <w:rsid w:val="00B13EB9"/>
    <w:rsid w:val="00B64AAA"/>
    <w:rsid w:val="00B7724B"/>
    <w:rsid w:val="00BA303B"/>
    <w:rsid w:val="00BD1E78"/>
    <w:rsid w:val="00BE303D"/>
    <w:rsid w:val="00BF1C67"/>
    <w:rsid w:val="00C35281"/>
    <w:rsid w:val="00C53258"/>
    <w:rsid w:val="00C533F2"/>
    <w:rsid w:val="00C624BD"/>
    <w:rsid w:val="00C7271D"/>
    <w:rsid w:val="00CB45B7"/>
    <w:rsid w:val="00CC0654"/>
    <w:rsid w:val="00CC2A00"/>
    <w:rsid w:val="00CC3CD3"/>
    <w:rsid w:val="00CF16FF"/>
    <w:rsid w:val="00D03F0B"/>
    <w:rsid w:val="00D07763"/>
    <w:rsid w:val="00D07C4E"/>
    <w:rsid w:val="00D11569"/>
    <w:rsid w:val="00D2591C"/>
    <w:rsid w:val="00D37A1D"/>
    <w:rsid w:val="00D40F01"/>
    <w:rsid w:val="00D43A0E"/>
    <w:rsid w:val="00D52900"/>
    <w:rsid w:val="00D67D0D"/>
    <w:rsid w:val="00D7768B"/>
    <w:rsid w:val="00D8790E"/>
    <w:rsid w:val="00DA7123"/>
    <w:rsid w:val="00DB767B"/>
    <w:rsid w:val="00DC5B8C"/>
    <w:rsid w:val="00DD2972"/>
    <w:rsid w:val="00E043F8"/>
    <w:rsid w:val="00E1150D"/>
    <w:rsid w:val="00E15C47"/>
    <w:rsid w:val="00E161FD"/>
    <w:rsid w:val="00E259D4"/>
    <w:rsid w:val="00E37BE1"/>
    <w:rsid w:val="00E62138"/>
    <w:rsid w:val="00E6292E"/>
    <w:rsid w:val="00E75D06"/>
    <w:rsid w:val="00E83948"/>
    <w:rsid w:val="00E927FF"/>
    <w:rsid w:val="00EF403D"/>
    <w:rsid w:val="00F16120"/>
    <w:rsid w:val="00F23DB7"/>
    <w:rsid w:val="00F71C9E"/>
    <w:rsid w:val="00F84B29"/>
    <w:rsid w:val="00FA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11217"/>
  </w:style>
  <w:style w:type="paragraph" w:styleId="Virsraksts1">
    <w:name w:val="heading 1"/>
    <w:basedOn w:val="Parasts"/>
    <w:next w:val="Parasts"/>
    <w:link w:val="Virsraksts1Rakstz"/>
    <w:uiPriority w:val="9"/>
    <w:qFormat/>
    <w:rsid w:val="0043151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paragraph" w:styleId="Virsraksts2">
    <w:name w:val="heading 2"/>
    <w:basedOn w:val="Parasts"/>
    <w:link w:val="Virsraksts2Rakstz"/>
    <w:autoRedefine/>
    <w:uiPriority w:val="9"/>
    <w:qFormat/>
    <w:rsid w:val="00A62AF8"/>
    <w:pPr>
      <w:keepLines/>
      <w:shd w:val="clear" w:color="auto" w:fill="FFFFFF"/>
      <w:spacing w:after="0" w:line="240" w:lineRule="auto"/>
      <w:ind w:left="720" w:hanging="720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3151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3151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  <w:lang w:val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3151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  <w:lang w:val="en-US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3151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3151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3151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3151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uiPriority w:val="59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62AF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99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Komentraatsauce">
    <w:name w:val="annotation reference"/>
    <w:basedOn w:val="Noklusjumarindkopasfonts"/>
    <w:uiPriority w:val="99"/>
    <w:semiHidden/>
    <w:unhideWhenUsed/>
    <w:rsid w:val="00D2591C"/>
    <w:rPr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E37BE1"/>
    <w:rPr>
      <w:color w:val="0000FF"/>
      <w:u w:val="single"/>
    </w:rPr>
  </w:style>
  <w:style w:type="paragraph" w:styleId="Komentrateksts">
    <w:name w:val="annotation text"/>
    <w:basedOn w:val="Parasts"/>
    <w:link w:val="KomentratekstsRakstz"/>
    <w:uiPriority w:val="99"/>
    <w:rsid w:val="00240799"/>
    <w:pPr>
      <w:tabs>
        <w:tab w:val="left" w:pos="284"/>
      </w:tabs>
    </w:pPr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40799"/>
    <w:rPr>
      <w:sz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4197E"/>
    <w:pPr>
      <w:tabs>
        <w:tab w:val="clear" w:pos="284"/>
      </w:tabs>
      <w:spacing w:line="240" w:lineRule="auto"/>
    </w:pPr>
    <w:rPr>
      <w:b/>
      <w:bCs/>
      <w:szCs w:val="20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4197E"/>
    <w:rPr>
      <w:b/>
      <w:bCs/>
      <w:sz w:val="20"/>
      <w:szCs w:val="20"/>
    </w:rPr>
  </w:style>
  <w:style w:type="paragraph" w:customStyle="1" w:styleId="paragraph">
    <w:name w:val="paragraph"/>
    <w:basedOn w:val="Parasts"/>
    <w:rsid w:val="005A1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ableParagraph">
    <w:name w:val="Table Paragraph"/>
    <w:basedOn w:val="Parasts"/>
    <w:uiPriority w:val="1"/>
    <w:qFormat/>
    <w:rsid w:val="00C53258"/>
    <w:pPr>
      <w:widowControl w:val="0"/>
      <w:autoSpaceDE w:val="0"/>
      <w:autoSpaceDN w:val="0"/>
      <w:spacing w:before="59" w:after="0" w:line="240" w:lineRule="auto"/>
      <w:ind w:left="103" w:right="56"/>
      <w:jc w:val="center"/>
    </w:pPr>
    <w:rPr>
      <w:rFonts w:ascii="Arial" w:eastAsia="Arial" w:hAnsi="Arial" w:cs="Arial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F16B2"/>
    <w:rPr>
      <w:color w:val="605E5C"/>
      <w:shd w:val="clear" w:color="auto" w:fill="E1DFDD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31511"/>
    <w:rPr>
      <w:rFonts w:asciiTheme="majorHAnsi" w:eastAsiaTheme="majorEastAsia" w:hAnsiTheme="majorHAnsi" w:cstheme="majorBidi"/>
      <w:caps/>
      <w:sz w:val="36"/>
      <w:szCs w:val="36"/>
      <w:lang w:val="en-US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31511"/>
    <w:rPr>
      <w:rFonts w:asciiTheme="majorHAnsi" w:eastAsiaTheme="majorEastAsia" w:hAnsiTheme="majorHAnsi" w:cstheme="majorBidi"/>
      <w:smallCaps/>
      <w:sz w:val="28"/>
      <w:szCs w:val="28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31511"/>
    <w:rPr>
      <w:rFonts w:asciiTheme="majorHAnsi" w:eastAsiaTheme="majorEastAsia" w:hAnsiTheme="majorHAnsi" w:cstheme="majorBidi"/>
      <w:caps/>
      <w:lang w:val="en-US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31511"/>
    <w:rPr>
      <w:rFonts w:asciiTheme="majorHAnsi" w:eastAsiaTheme="majorEastAsia" w:hAnsiTheme="majorHAnsi" w:cstheme="majorBidi"/>
      <w:i/>
      <w:iCs/>
      <w:caps/>
      <w:lang w:val="en-US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US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US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3151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US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3151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US"/>
    </w:rPr>
  </w:style>
  <w:style w:type="paragraph" w:customStyle="1" w:styleId="Virsraksts">
    <w:name w:val="Virsraksts"/>
    <w:basedOn w:val="Parasts"/>
    <w:link w:val="VirsrakstsChar"/>
    <w:rsid w:val="00431511"/>
    <w:pPr>
      <w:keepNext/>
      <w:spacing w:before="240"/>
    </w:pPr>
    <w:rPr>
      <w:rFonts w:eastAsiaTheme="minorEastAsia"/>
      <w:b/>
    </w:rPr>
  </w:style>
  <w:style w:type="paragraph" w:customStyle="1" w:styleId="Saraksts1">
    <w:name w:val="Saraksts1"/>
    <w:basedOn w:val="Parasts"/>
    <w:link w:val="SarakstsChar"/>
    <w:rsid w:val="00431511"/>
    <w:pPr>
      <w:numPr>
        <w:numId w:val="1"/>
      </w:numPr>
      <w:ind w:left="0" w:firstLine="0"/>
    </w:pPr>
    <w:rPr>
      <w:rFonts w:eastAsiaTheme="minorEastAsia"/>
    </w:rPr>
  </w:style>
  <w:style w:type="character" w:customStyle="1" w:styleId="VirsrakstsChar">
    <w:name w:val="Virsraksts Char"/>
    <w:basedOn w:val="Noklusjumarindkopasfonts"/>
    <w:link w:val="Virsraksts"/>
    <w:rsid w:val="00431511"/>
    <w:rPr>
      <w:rFonts w:eastAsiaTheme="minorEastAsia"/>
      <w:b/>
    </w:rPr>
  </w:style>
  <w:style w:type="paragraph" w:customStyle="1" w:styleId="Sarakstalmenis">
    <w:name w:val="Saraksta līmenis"/>
    <w:basedOn w:val="Parasts"/>
    <w:link w:val="SarakstalmenisChar"/>
    <w:rsid w:val="00431511"/>
    <w:rPr>
      <w:rFonts w:eastAsiaTheme="minorEastAsia"/>
    </w:rPr>
  </w:style>
  <w:style w:type="character" w:customStyle="1" w:styleId="SarakstsChar">
    <w:name w:val="Saraksts Char"/>
    <w:basedOn w:val="Noklusjumarindkopasfonts"/>
    <w:link w:val="Saraksts1"/>
    <w:rsid w:val="00431511"/>
    <w:rPr>
      <w:rFonts w:eastAsiaTheme="minorEastAsia"/>
    </w:rPr>
  </w:style>
  <w:style w:type="character" w:customStyle="1" w:styleId="SarakstalmenisChar">
    <w:name w:val="Saraksta līmenis Char"/>
    <w:basedOn w:val="Noklusjumarindkopasfonts"/>
    <w:link w:val="Sarakstalmenis"/>
    <w:rsid w:val="00431511"/>
    <w:rPr>
      <w:rFonts w:eastAsiaTheme="minorEastAsia"/>
    </w:rPr>
  </w:style>
  <w:style w:type="paragraph" w:customStyle="1" w:styleId="Tabula-rtias">
    <w:name w:val="Tabula-rūtiņas"/>
    <w:basedOn w:val="Parasts"/>
    <w:link w:val="Tabula-rtiasChar"/>
    <w:rsid w:val="00431511"/>
    <w:rPr>
      <w:rFonts w:eastAsiaTheme="minorEastAsia"/>
      <w:sz w:val="2"/>
      <w:szCs w:val="2"/>
    </w:rPr>
  </w:style>
  <w:style w:type="paragraph" w:customStyle="1" w:styleId="Tabula-kompakta">
    <w:name w:val="Tabula-kompakta"/>
    <w:basedOn w:val="Tabula"/>
    <w:link w:val="Tabula-kompaktaChar"/>
    <w:rsid w:val="00431511"/>
    <w:pPr>
      <w:spacing w:before="20" w:after="20" w:line="259" w:lineRule="auto"/>
    </w:pPr>
    <w:rPr>
      <w:rFonts w:eastAsiaTheme="minorEastAsia"/>
    </w:rPr>
  </w:style>
  <w:style w:type="character" w:customStyle="1" w:styleId="Tabula-rtiasChar">
    <w:name w:val="Tabula-rūtiņas Char"/>
    <w:basedOn w:val="Noklusjumarindkopasfonts"/>
    <w:link w:val="Tabula-rtias"/>
    <w:rsid w:val="00431511"/>
    <w:rPr>
      <w:rFonts w:eastAsiaTheme="minorEastAsia"/>
      <w:sz w:val="2"/>
      <w:szCs w:val="2"/>
    </w:rPr>
  </w:style>
  <w:style w:type="paragraph" w:customStyle="1" w:styleId="Saraksts-kompakts">
    <w:name w:val="Saraksts-kompakts"/>
    <w:basedOn w:val="Saraksts1"/>
    <w:link w:val="Saraksts-kompaktsChar"/>
    <w:rsid w:val="00431511"/>
    <w:pPr>
      <w:ind w:left="284"/>
    </w:pPr>
  </w:style>
  <w:style w:type="character" w:customStyle="1" w:styleId="Tabula-kompaktaChar">
    <w:name w:val="Tabula-kompakta Char"/>
    <w:basedOn w:val="TabulaChar"/>
    <w:link w:val="Tabula-kompakta"/>
    <w:rsid w:val="00431511"/>
    <w:rPr>
      <w:rFonts w:ascii="Times New Roman" w:eastAsiaTheme="minorEastAsia" w:hAnsi="Times New Roman" w:cs="Times New Roman"/>
      <w:sz w:val="28"/>
      <w:szCs w:val="28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431511"/>
    <w:rPr>
      <w:rFonts w:eastAsiaTheme="minorEastAsia"/>
      <w:sz w:val="20"/>
      <w:szCs w:val="20"/>
      <w:lang w:val="en-US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431511"/>
    <w:rPr>
      <w:rFonts w:eastAsiaTheme="minorEastAsia"/>
      <w:sz w:val="20"/>
      <w:szCs w:val="20"/>
      <w:lang w:val="en-US"/>
    </w:rPr>
  </w:style>
  <w:style w:type="character" w:customStyle="1" w:styleId="Saraksts-kompaktsChar">
    <w:name w:val="Saraksts-kompakts Char"/>
    <w:basedOn w:val="SarakstsChar"/>
    <w:link w:val="Saraksts-kompakts"/>
    <w:rsid w:val="00431511"/>
    <w:rPr>
      <w:rFonts w:eastAsiaTheme="minorEastAsia"/>
    </w:rPr>
  </w:style>
  <w:style w:type="character" w:styleId="Beiguvresatsauce">
    <w:name w:val="endnote reference"/>
    <w:basedOn w:val="Noklusjumarindkopasfonts"/>
    <w:uiPriority w:val="99"/>
    <w:semiHidden/>
    <w:unhideWhenUsed/>
    <w:rsid w:val="00431511"/>
    <w:rPr>
      <w:vertAlign w:val="superscript"/>
    </w:rPr>
  </w:style>
  <w:style w:type="table" w:customStyle="1" w:styleId="Tab-kompakta">
    <w:name w:val="Tab-kompakta"/>
    <w:basedOn w:val="Parastatabula"/>
    <w:uiPriority w:val="99"/>
    <w:rsid w:val="00431511"/>
    <w:pPr>
      <w:spacing w:before="60" w:after="60" w:line="240" w:lineRule="auto"/>
    </w:pPr>
    <w:rPr>
      <w:rFonts w:ascii="Times New Roman" w:eastAsiaTheme="minorEastAsia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character" w:styleId="Izmantotahipersaite">
    <w:name w:val="FollowedHyperlink"/>
    <w:basedOn w:val="Noklusjumarindkopasfonts"/>
    <w:uiPriority w:val="99"/>
    <w:semiHidden/>
    <w:unhideWhenUsed/>
    <w:rsid w:val="00431511"/>
    <w:rPr>
      <w:color w:val="954F72" w:themeColor="followedHyperlink"/>
      <w:u w:val="single"/>
    </w:rPr>
  </w:style>
  <w:style w:type="character" w:styleId="Vietturateksts">
    <w:name w:val="Placeholder Text"/>
    <w:basedOn w:val="Noklusjumarindkopasfonts"/>
    <w:uiPriority w:val="99"/>
    <w:semiHidden/>
    <w:rsid w:val="00431511"/>
    <w:rPr>
      <w:color w:val="808080"/>
    </w:rPr>
  </w:style>
  <w:style w:type="paragraph" w:styleId="Prskatjums">
    <w:name w:val="Revision"/>
    <w:hidden/>
    <w:uiPriority w:val="99"/>
    <w:semiHidden/>
    <w:rsid w:val="00431511"/>
    <w:pPr>
      <w:spacing w:after="0" w:line="240" w:lineRule="auto"/>
    </w:pPr>
    <w:rPr>
      <w:rFonts w:ascii="Times New Roman" w:eastAsiaTheme="minorEastAsia" w:hAnsi="Times New Roman"/>
      <w:sz w:val="28"/>
      <w:lang w:val="en-US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431511"/>
    <w:pPr>
      <w:spacing w:line="240" w:lineRule="auto"/>
    </w:pPr>
    <w:rPr>
      <w:rFonts w:eastAsiaTheme="minorEastAsia"/>
      <w:b/>
      <w:bCs/>
      <w:smallCaps/>
      <w:color w:val="595959" w:themeColor="text1" w:themeTint="A6"/>
      <w:lang w:val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3151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3151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US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3151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3151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US"/>
    </w:rPr>
  </w:style>
  <w:style w:type="character" w:styleId="Izteiksmgs">
    <w:name w:val="Strong"/>
    <w:basedOn w:val="Noklusjumarindkopasfonts"/>
    <w:uiPriority w:val="22"/>
    <w:qFormat/>
    <w:rsid w:val="00431511"/>
    <w:rPr>
      <w:b/>
      <w:bCs/>
    </w:rPr>
  </w:style>
  <w:style w:type="character" w:styleId="Izclums">
    <w:name w:val="Emphasis"/>
    <w:basedOn w:val="Noklusjumarindkopasfonts"/>
    <w:uiPriority w:val="20"/>
    <w:qFormat/>
    <w:rsid w:val="00431511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43151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  <w:lang w:val="en-US"/>
    </w:rPr>
  </w:style>
  <w:style w:type="character" w:customStyle="1" w:styleId="CittsRakstz">
    <w:name w:val="Citāts Rakstz."/>
    <w:basedOn w:val="Noklusjumarindkopasfonts"/>
    <w:link w:val="Citts"/>
    <w:uiPriority w:val="29"/>
    <w:rsid w:val="00431511"/>
    <w:rPr>
      <w:rFonts w:asciiTheme="majorHAnsi" w:eastAsiaTheme="majorEastAsia" w:hAnsiTheme="majorHAnsi" w:cstheme="majorBidi"/>
      <w:sz w:val="25"/>
      <w:szCs w:val="25"/>
      <w:lang w:val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31511"/>
    <w:pPr>
      <w:spacing w:before="280" w:after="280" w:line="240" w:lineRule="auto"/>
      <w:ind w:left="1080" w:right="1080"/>
      <w:jc w:val="center"/>
    </w:pPr>
    <w:rPr>
      <w:rFonts w:eastAsiaTheme="minorEastAsia"/>
      <w:color w:val="404040" w:themeColor="text1" w:themeTint="BF"/>
      <w:sz w:val="32"/>
      <w:szCs w:val="32"/>
      <w:lang w:val="en-US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31511"/>
    <w:rPr>
      <w:rFonts w:eastAsiaTheme="minorEastAsia"/>
      <w:color w:val="404040" w:themeColor="text1" w:themeTint="BF"/>
      <w:sz w:val="32"/>
      <w:szCs w:val="32"/>
      <w:lang w:val="en-US"/>
    </w:rPr>
  </w:style>
  <w:style w:type="character" w:styleId="Izsmalcintsizclums">
    <w:name w:val="Subtle Emphasis"/>
    <w:basedOn w:val="Noklusjumarindkopasfonts"/>
    <w:uiPriority w:val="19"/>
    <w:qFormat/>
    <w:rsid w:val="00431511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431511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431511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431511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431511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431511"/>
    <w:pPr>
      <w:outlineLvl w:val="9"/>
    </w:pPr>
  </w:style>
  <w:style w:type="paragraph" w:styleId="Pamatteksts">
    <w:name w:val="Body Text"/>
    <w:basedOn w:val="Parasts"/>
    <w:link w:val="PamattekstsRakstz"/>
    <w:rsid w:val="000D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0D1986"/>
    <w:rPr>
      <w:rFonts w:ascii="Times New Roman" w:eastAsia="Times New Roman" w:hAnsi="Times New Roman" w:cs="Times New Roman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D07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D07763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customStyle="1" w:styleId="m-0">
    <w:name w:val="m-0"/>
    <w:basedOn w:val="Parasts"/>
    <w:rsid w:val="00BE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arthr.lv/aptaujamotivjoiefaktoridarbamjiem" TargetMode="External"/><Relationship Id="rId13" Type="http://schemas.openxmlformats.org/officeDocument/2006/relationships/hyperlink" Target="https://grindeks.lv/wp-content/uploads/2016/07/Grindeks_Korporativas_parvaldibas_zinojums_2015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sdaqbaltic.com/market/upload/reports/grd/2019_esg_lv_00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lursoft.lv/2015/11/06/veiksmes-sturakmens-motivacij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vor.lv/darba-tirgus-zinas/darbinieku-motivacija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Q:\MPP_07-Izglitiba\E-gr&#257;mata\NODOTIE_MATERIALI\10.-12.Metodi&#311;u%20gala%20nodevums\Augst&#257;kais%20l&#299;menis\MPP_akcepteti_ievadei_ME\Darba_lapas_pielikumi\II_2_Ieguldijumi_cilvekkapitala\sk.%20https:\www.cvmarket.lv\karjeras-centrs\darba-tirgus-tendences\petijumi\aptauja-saliedets-kolektivs-ir-otra-svarigaka-darbinieku-motivacija-aiz-atalgoju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3733</Words>
  <Characters>2129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2</cp:revision>
  <cp:lastPrinted>2022-09-01T15:38:00Z</cp:lastPrinted>
  <dcterms:created xsi:type="dcterms:W3CDTF">2022-09-14T15:04:00Z</dcterms:created>
  <dcterms:modified xsi:type="dcterms:W3CDTF">2022-09-14T15:04:00Z</dcterms:modified>
</cp:coreProperties>
</file>