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04C8" w14:textId="66D21323" w:rsidR="00232DA1" w:rsidRPr="00C91CE0" w:rsidRDefault="00C91CE0" w:rsidP="00232DA1">
      <w:pPr>
        <w:jc w:val="center"/>
        <w:rPr>
          <w:rStyle w:val="normaltextrun"/>
          <w:rFonts w:ascii="Arial" w:hAnsi="Arial" w:cs="Arial"/>
          <w:b/>
          <w:bCs/>
          <w:i/>
          <w:iCs/>
          <w:sz w:val="28"/>
          <w:szCs w:val="28"/>
          <w:lang w:val="lv-LV"/>
        </w:rPr>
      </w:pPr>
      <w:r w:rsidRPr="00C91CE0">
        <w:rPr>
          <w:rFonts w:ascii="Arial" w:hAnsi="Arial" w:cs="Arial"/>
          <w:b/>
          <w:bCs/>
          <w:sz w:val="28"/>
          <w:szCs w:val="28"/>
          <w:lang w:val="lv-LV"/>
        </w:rPr>
        <w:t>Pārbaudes darbs</w:t>
      </w:r>
    </w:p>
    <w:p w14:paraId="29F5116B" w14:textId="77777777" w:rsidR="004032C5" w:rsidRPr="004032C5" w:rsidRDefault="004032C5" w:rsidP="004032C5">
      <w:pPr>
        <w:jc w:val="center"/>
        <w:rPr>
          <w:rFonts w:ascii="Arial" w:hAnsi="Arial" w:cs="Arial"/>
          <w:b/>
          <w:color w:val="FF0000"/>
          <w:sz w:val="28"/>
          <w:szCs w:val="28"/>
          <w:lang w:val="lv-LV"/>
        </w:rPr>
      </w:pPr>
      <w:r w:rsidRPr="004032C5">
        <w:rPr>
          <w:rFonts w:ascii="Arial" w:hAnsi="Arial" w:cs="Arial"/>
          <w:b/>
          <w:color w:val="FF0000"/>
          <w:sz w:val="28"/>
          <w:szCs w:val="28"/>
          <w:lang w:val="lv-LV"/>
        </w:rPr>
        <w:t>Uzņēmējs</w:t>
      </w:r>
    </w:p>
    <w:p w14:paraId="341CBDFB" w14:textId="77777777" w:rsidR="00232DA1" w:rsidRPr="004032C5" w:rsidRDefault="00232DA1" w:rsidP="00232DA1">
      <w:pPr>
        <w:rPr>
          <w:rFonts w:ascii="Arial" w:hAnsi="Arial" w:cs="Arial"/>
          <w:b/>
          <w:noProof/>
          <w:sz w:val="16"/>
          <w:szCs w:val="16"/>
          <w:lang w:val="lv-LV"/>
        </w:rPr>
      </w:pPr>
    </w:p>
    <w:tbl>
      <w:tblPr>
        <w:tblStyle w:val="Reatabula"/>
        <w:tblW w:w="925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536"/>
        <w:gridCol w:w="4721"/>
      </w:tblGrid>
      <w:tr w:rsidR="00232DA1" w:rsidRPr="00B64AAA" w14:paraId="165F4815" w14:textId="77777777" w:rsidTr="005D6E32">
        <w:trPr>
          <w:trHeight w:val="1137"/>
        </w:trPr>
        <w:tc>
          <w:tcPr>
            <w:tcW w:w="4536" w:type="dxa"/>
          </w:tcPr>
          <w:p w14:paraId="1EA99917" w14:textId="77777777" w:rsidR="00232DA1" w:rsidRPr="00B64AAA" w:rsidRDefault="00232DA1" w:rsidP="005D6E32">
            <w:pPr>
              <w:spacing w:line="360" w:lineRule="auto"/>
              <w:jc w:val="both"/>
              <w:rPr>
                <w:rFonts w:ascii="Arial" w:hAnsi="Arial" w:cs="Arial"/>
                <w:b/>
                <w:noProof/>
              </w:rPr>
            </w:pPr>
            <w:r w:rsidRPr="00B64AAA">
              <w:rPr>
                <w:rFonts w:ascii="Arial" w:hAnsi="Arial" w:cs="Arial"/>
                <w:b/>
                <w:noProof/>
              </w:rPr>
              <w:t xml:space="preserve">SOCIĀLĀS ZINĪBAS </w:t>
            </w:r>
          </w:p>
          <w:p w14:paraId="6B62C3E5" w14:textId="77777777" w:rsidR="00232DA1" w:rsidRPr="00B64AAA" w:rsidRDefault="00232DA1" w:rsidP="005D6E32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B64AAA">
              <w:rPr>
                <w:rFonts w:ascii="Arial" w:hAnsi="Arial" w:cs="Arial"/>
              </w:rPr>
              <w:t>Vārds</w:t>
            </w:r>
            <w:proofErr w:type="spellEnd"/>
          </w:p>
          <w:p w14:paraId="47021F67" w14:textId="77777777" w:rsidR="00232DA1" w:rsidRPr="00B64AAA" w:rsidRDefault="00232DA1" w:rsidP="005D6E32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B64AAA">
              <w:rPr>
                <w:rFonts w:ascii="Arial" w:hAnsi="Arial" w:cs="Arial"/>
              </w:rPr>
              <w:t>Klase</w:t>
            </w:r>
            <w:proofErr w:type="spellEnd"/>
          </w:p>
        </w:tc>
        <w:tc>
          <w:tcPr>
            <w:tcW w:w="4721" w:type="dxa"/>
          </w:tcPr>
          <w:p w14:paraId="377B8BF5" w14:textId="77777777" w:rsidR="00232DA1" w:rsidRPr="00B64AAA" w:rsidRDefault="00232DA1" w:rsidP="005D6E32">
            <w:pPr>
              <w:spacing w:line="360" w:lineRule="auto"/>
              <w:jc w:val="both"/>
              <w:rPr>
                <w:rFonts w:ascii="Arial" w:hAnsi="Arial" w:cs="Arial"/>
                <w:b/>
                <w:noProof/>
              </w:rPr>
            </w:pPr>
          </w:p>
          <w:p w14:paraId="19B5122B" w14:textId="77777777" w:rsidR="00232DA1" w:rsidRPr="00B64AAA" w:rsidRDefault="00232DA1" w:rsidP="005D6E32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B64AAA">
              <w:rPr>
                <w:rFonts w:ascii="Arial" w:hAnsi="Arial" w:cs="Arial"/>
              </w:rPr>
              <w:t>Uzvārds</w:t>
            </w:r>
            <w:proofErr w:type="spellEnd"/>
          </w:p>
          <w:p w14:paraId="5286BF21" w14:textId="77777777" w:rsidR="00232DA1" w:rsidRPr="00B64AAA" w:rsidRDefault="00232DA1" w:rsidP="005D6E32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B64AAA">
              <w:rPr>
                <w:rFonts w:ascii="Arial" w:hAnsi="Arial" w:cs="Arial"/>
              </w:rPr>
              <w:t>Datums</w:t>
            </w:r>
          </w:p>
        </w:tc>
      </w:tr>
    </w:tbl>
    <w:p w14:paraId="047F744F" w14:textId="77777777" w:rsidR="004032C5" w:rsidRPr="00FC33F4" w:rsidRDefault="004032C5" w:rsidP="004032C5">
      <w:pPr>
        <w:jc w:val="both"/>
        <w:rPr>
          <w:b/>
          <w:bCs/>
          <w:sz w:val="20"/>
          <w:szCs w:val="20"/>
          <w:lang w:val="lv-LV"/>
        </w:rPr>
      </w:pPr>
    </w:p>
    <w:p w14:paraId="289D9EE4" w14:textId="77777777" w:rsidR="004032C5" w:rsidRPr="004032C5" w:rsidRDefault="004032C5" w:rsidP="004032C5">
      <w:pPr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4032C5">
        <w:rPr>
          <w:rFonts w:ascii="Arial" w:hAnsi="Arial" w:cs="Arial"/>
          <w:b/>
          <w:bCs/>
          <w:sz w:val="22"/>
          <w:szCs w:val="22"/>
          <w:lang w:val="lv-LV"/>
        </w:rPr>
        <w:t xml:space="preserve">Projekta "Mana biznesa ideja" darba procesa apraksta un izstrādātā projekta produkta vai prototipa prezentēšana skolā izveidotajai komisijai. </w:t>
      </w:r>
    </w:p>
    <w:p w14:paraId="41E56067" w14:textId="77777777" w:rsidR="004032C5" w:rsidRPr="004032C5" w:rsidRDefault="004032C5" w:rsidP="004032C5">
      <w:pPr>
        <w:jc w:val="both"/>
        <w:rPr>
          <w:rFonts w:ascii="Arial" w:hAnsi="Arial" w:cs="Arial"/>
          <w:bCs/>
          <w:sz w:val="16"/>
          <w:szCs w:val="16"/>
          <w:lang w:val="lv-LV"/>
        </w:rPr>
      </w:pPr>
    </w:p>
    <w:p w14:paraId="17B02583" w14:textId="77777777" w:rsidR="004032C5" w:rsidRPr="004032C5" w:rsidRDefault="004032C5" w:rsidP="004032C5">
      <w:pPr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4032C5">
        <w:rPr>
          <w:rFonts w:ascii="Arial" w:hAnsi="Arial" w:cs="Arial"/>
          <w:bCs/>
          <w:sz w:val="22"/>
          <w:szCs w:val="22"/>
          <w:lang w:val="lv-LV"/>
        </w:rPr>
        <w:t xml:space="preserve">Ieteikums: komisijas sastāvā uzaicināt vietējos uzņēmējus, skolēnu vecākus, skolotājus. </w:t>
      </w:r>
    </w:p>
    <w:p w14:paraId="5B9BE11D" w14:textId="77777777" w:rsidR="004032C5" w:rsidRPr="004032C5" w:rsidRDefault="004032C5" w:rsidP="004032C5">
      <w:pPr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4032C5">
        <w:rPr>
          <w:rFonts w:ascii="Arial" w:hAnsi="Arial" w:cs="Arial"/>
          <w:bCs/>
          <w:sz w:val="22"/>
          <w:szCs w:val="22"/>
          <w:lang w:val="lv-LV"/>
        </w:rPr>
        <w:t>Komisija skolēnu darbu vērtē atbilstoši snieguma līmeņa aprakstam (SLA):</w:t>
      </w:r>
    </w:p>
    <w:p w14:paraId="0617FD2A" w14:textId="77777777" w:rsidR="004032C5" w:rsidRPr="004032C5" w:rsidRDefault="004032C5" w:rsidP="004032C5">
      <w:pPr>
        <w:rPr>
          <w:rFonts w:ascii="Arial" w:hAnsi="Arial" w:cs="Arial"/>
          <w:sz w:val="22"/>
          <w:szCs w:val="22"/>
        </w:rPr>
      </w:pPr>
      <w:r w:rsidRPr="004032C5">
        <w:rPr>
          <w:rFonts w:ascii="Arial" w:hAnsi="Arial" w:cs="Arial"/>
          <w:sz w:val="22"/>
          <w:szCs w:val="22"/>
        </w:rPr>
        <w:t xml:space="preserve">– </w:t>
      </w:r>
      <w:proofErr w:type="spellStart"/>
      <w:r w:rsidRPr="004032C5">
        <w:rPr>
          <w:rFonts w:ascii="Arial" w:hAnsi="Arial" w:cs="Arial"/>
          <w:sz w:val="22"/>
          <w:szCs w:val="22"/>
        </w:rPr>
        <w:t>projekta</w:t>
      </w:r>
      <w:proofErr w:type="spellEnd"/>
      <w:r w:rsidRPr="004032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2C5">
        <w:rPr>
          <w:rFonts w:ascii="Arial" w:hAnsi="Arial" w:cs="Arial"/>
          <w:sz w:val="22"/>
          <w:szCs w:val="22"/>
        </w:rPr>
        <w:t>prototipa</w:t>
      </w:r>
      <w:proofErr w:type="spellEnd"/>
      <w:r w:rsidRPr="004032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2C5">
        <w:rPr>
          <w:rFonts w:ascii="Arial" w:hAnsi="Arial" w:cs="Arial"/>
          <w:sz w:val="22"/>
          <w:szCs w:val="22"/>
        </w:rPr>
        <w:t>vērtēšanas</w:t>
      </w:r>
      <w:proofErr w:type="spellEnd"/>
      <w:r w:rsidRPr="004032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2C5">
        <w:rPr>
          <w:rFonts w:ascii="Arial" w:hAnsi="Arial" w:cs="Arial"/>
          <w:sz w:val="22"/>
          <w:szCs w:val="22"/>
        </w:rPr>
        <w:t>rubrikai</w:t>
      </w:r>
      <w:proofErr w:type="spellEnd"/>
      <w:r w:rsidRPr="004032C5">
        <w:rPr>
          <w:rFonts w:ascii="Arial" w:hAnsi="Arial" w:cs="Arial"/>
          <w:sz w:val="22"/>
          <w:szCs w:val="22"/>
        </w:rPr>
        <w:t>;</w:t>
      </w:r>
    </w:p>
    <w:p w14:paraId="6157EFC0" w14:textId="77777777" w:rsidR="004032C5" w:rsidRPr="004032C5" w:rsidRDefault="004032C5" w:rsidP="004032C5">
      <w:pPr>
        <w:rPr>
          <w:rFonts w:ascii="Arial" w:hAnsi="Arial" w:cs="Arial"/>
          <w:bCs/>
          <w:sz w:val="22"/>
          <w:szCs w:val="22"/>
        </w:rPr>
      </w:pPr>
      <w:r w:rsidRPr="004032C5">
        <w:rPr>
          <w:rFonts w:ascii="Arial" w:hAnsi="Arial" w:cs="Arial"/>
          <w:bCs/>
          <w:sz w:val="22"/>
          <w:szCs w:val="22"/>
        </w:rPr>
        <w:t xml:space="preserve">– </w:t>
      </w:r>
      <w:proofErr w:type="spellStart"/>
      <w:r w:rsidRPr="004032C5">
        <w:rPr>
          <w:rFonts w:ascii="Arial" w:hAnsi="Arial" w:cs="Arial"/>
          <w:bCs/>
          <w:sz w:val="22"/>
          <w:szCs w:val="22"/>
        </w:rPr>
        <w:t>projekta</w:t>
      </w:r>
      <w:proofErr w:type="spellEnd"/>
      <w:r w:rsidRPr="004032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032C5">
        <w:rPr>
          <w:rFonts w:ascii="Arial" w:hAnsi="Arial" w:cs="Arial"/>
          <w:bCs/>
          <w:sz w:val="22"/>
          <w:szCs w:val="22"/>
        </w:rPr>
        <w:t>prezentācijas</w:t>
      </w:r>
      <w:proofErr w:type="spellEnd"/>
      <w:r w:rsidRPr="004032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032C5">
        <w:rPr>
          <w:rFonts w:ascii="Arial" w:hAnsi="Arial" w:cs="Arial"/>
          <w:bCs/>
          <w:sz w:val="22"/>
          <w:szCs w:val="22"/>
        </w:rPr>
        <w:t>vērtēšanas</w:t>
      </w:r>
      <w:proofErr w:type="spellEnd"/>
      <w:r w:rsidRPr="004032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032C5">
        <w:rPr>
          <w:rFonts w:ascii="Arial" w:hAnsi="Arial" w:cs="Arial"/>
          <w:bCs/>
          <w:sz w:val="22"/>
          <w:szCs w:val="22"/>
        </w:rPr>
        <w:t>snieguma</w:t>
      </w:r>
      <w:proofErr w:type="spellEnd"/>
      <w:r w:rsidRPr="004032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032C5">
        <w:rPr>
          <w:rFonts w:ascii="Arial" w:hAnsi="Arial" w:cs="Arial"/>
          <w:bCs/>
          <w:sz w:val="22"/>
          <w:szCs w:val="22"/>
        </w:rPr>
        <w:t>aprakstam</w:t>
      </w:r>
      <w:proofErr w:type="spellEnd"/>
      <w:r w:rsidRPr="004032C5">
        <w:rPr>
          <w:rFonts w:ascii="Arial" w:hAnsi="Arial" w:cs="Arial"/>
          <w:bCs/>
          <w:sz w:val="22"/>
          <w:szCs w:val="22"/>
        </w:rPr>
        <w:t xml:space="preserve">. </w:t>
      </w:r>
    </w:p>
    <w:p w14:paraId="05957B22" w14:textId="77777777" w:rsidR="004032C5" w:rsidRPr="004032C5" w:rsidRDefault="004032C5" w:rsidP="004032C5">
      <w:pPr>
        <w:rPr>
          <w:rFonts w:ascii="Arial" w:hAnsi="Arial" w:cs="Arial"/>
          <w:sz w:val="22"/>
          <w:szCs w:val="22"/>
          <w:lang w:val="lv-LV"/>
        </w:rPr>
      </w:pPr>
    </w:p>
    <w:p w14:paraId="52A18DC9" w14:textId="77777777" w:rsidR="004032C5" w:rsidRPr="004032C5" w:rsidRDefault="004032C5" w:rsidP="004032C5">
      <w:pPr>
        <w:rPr>
          <w:rFonts w:ascii="Arial" w:hAnsi="Arial" w:cs="Arial"/>
          <w:b/>
          <w:bCs/>
          <w:sz w:val="22"/>
          <w:szCs w:val="22"/>
          <w:lang w:val="lv-LV"/>
        </w:rPr>
      </w:pPr>
      <w:r w:rsidRPr="004032C5">
        <w:rPr>
          <w:rFonts w:ascii="Arial" w:hAnsi="Arial" w:cs="Arial"/>
          <w:b/>
          <w:bCs/>
          <w:sz w:val="22"/>
          <w:szCs w:val="22"/>
          <w:lang w:val="lv-LV"/>
        </w:rPr>
        <w:t>Projekta prototipa vērtēšanas rubrika</w:t>
      </w:r>
    </w:p>
    <w:p w14:paraId="1AC927F8" w14:textId="77777777" w:rsidR="004032C5" w:rsidRPr="004032C5" w:rsidRDefault="004032C5" w:rsidP="004032C5">
      <w:pPr>
        <w:rPr>
          <w:rFonts w:ascii="Arial" w:hAnsi="Arial" w:cs="Arial"/>
          <w:b/>
          <w:bCs/>
          <w:sz w:val="22"/>
          <w:szCs w:val="22"/>
          <w:u w:val="single"/>
          <w:lang w:val="lv-LV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1610"/>
        <w:gridCol w:w="3011"/>
        <w:gridCol w:w="2365"/>
        <w:gridCol w:w="2030"/>
      </w:tblGrid>
      <w:tr w:rsidR="004032C5" w:rsidRPr="004032C5" w14:paraId="02949258" w14:textId="77777777" w:rsidTr="00FE15B1">
        <w:tc>
          <w:tcPr>
            <w:tcW w:w="819" w:type="pct"/>
          </w:tcPr>
          <w:p w14:paraId="320F27AA" w14:textId="77777777" w:rsidR="004032C5" w:rsidRPr="004032C5" w:rsidRDefault="004032C5" w:rsidP="00FE15B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4032C5">
              <w:rPr>
                <w:rFonts w:ascii="Arial" w:hAnsi="Arial" w:cs="Arial"/>
                <w:b/>
                <w:sz w:val="22"/>
                <w:szCs w:val="22"/>
                <w:lang w:val="lv-LV"/>
              </w:rPr>
              <w:t>Kritērijs</w:t>
            </w:r>
          </w:p>
        </w:tc>
        <w:tc>
          <w:tcPr>
            <w:tcW w:w="1695" w:type="pct"/>
          </w:tcPr>
          <w:p w14:paraId="0A71850B" w14:textId="77777777" w:rsidR="004032C5" w:rsidRPr="004032C5" w:rsidRDefault="004032C5" w:rsidP="00FE15B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4032C5">
              <w:rPr>
                <w:rFonts w:ascii="Arial" w:hAnsi="Arial" w:cs="Arial"/>
                <w:b/>
                <w:sz w:val="22"/>
                <w:szCs w:val="22"/>
                <w:lang w:val="lv-LV"/>
              </w:rPr>
              <w:t>Ļoti labi (2 punkti)</w:t>
            </w:r>
          </w:p>
        </w:tc>
        <w:tc>
          <w:tcPr>
            <w:tcW w:w="1336" w:type="pct"/>
          </w:tcPr>
          <w:p w14:paraId="4009BA22" w14:textId="77777777" w:rsidR="004032C5" w:rsidRPr="004032C5" w:rsidRDefault="004032C5" w:rsidP="00FE15B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4032C5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Apmierinoši </w:t>
            </w:r>
          </w:p>
          <w:p w14:paraId="50367A99" w14:textId="77777777" w:rsidR="004032C5" w:rsidRPr="004032C5" w:rsidRDefault="004032C5" w:rsidP="00FE15B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4032C5">
              <w:rPr>
                <w:rFonts w:ascii="Arial" w:hAnsi="Arial" w:cs="Arial"/>
                <w:b/>
                <w:sz w:val="22"/>
                <w:szCs w:val="22"/>
                <w:lang w:val="lv-LV"/>
              </w:rPr>
              <w:t>(1 punkts)</w:t>
            </w:r>
          </w:p>
        </w:tc>
        <w:tc>
          <w:tcPr>
            <w:tcW w:w="1150" w:type="pct"/>
          </w:tcPr>
          <w:p w14:paraId="550A2E06" w14:textId="47E1206B" w:rsidR="004032C5" w:rsidRPr="004032C5" w:rsidRDefault="004032C5" w:rsidP="00FE15B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4032C5">
              <w:rPr>
                <w:rFonts w:ascii="Arial" w:hAnsi="Arial" w:cs="Arial"/>
                <w:b/>
                <w:sz w:val="22"/>
                <w:szCs w:val="22"/>
                <w:lang w:val="lv-LV"/>
              </w:rPr>
              <w:t>Neapmierinoši (0 punktu)</w:t>
            </w:r>
          </w:p>
        </w:tc>
      </w:tr>
      <w:tr w:rsidR="004032C5" w:rsidRPr="004032C5" w14:paraId="404ACE27" w14:textId="77777777" w:rsidTr="00FE15B1">
        <w:tc>
          <w:tcPr>
            <w:tcW w:w="819" w:type="pct"/>
          </w:tcPr>
          <w:p w14:paraId="18BEFE9B" w14:textId="77777777" w:rsidR="004032C5" w:rsidRPr="004032C5" w:rsidRDefault="004032C5" w:rsidP="00FE15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  <w:lang w:val="lv-LV"/>
              </w:rPr>
            </w:pPr>
            <w:r w:rsidRPr="004032C5">
              <w:rPr>
                <w:rFonts w:ascii="Arial" w:hAnsi="Arial" w:cs="Arial"/>
                <w:b/>
                <w:bCs/>
                <w:iCs/>
                <w:sz w:val="22"/>
                <w:szCs w:val="22"/>
                <w:lang w:val="lv-LV"/>
              </w:rPr>
              <w:t>Produkta</w:t>
            </w:r>
          </w:p>
          <w:p w14:paraId="723A4278" w14:textId="77777777" w:rsidR="004032C5" w:rsidRPr="004032C5" w:rsidRDefault="004032C5" w:rsidP="00FE15B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32C5">
              <w:rPr>
                <w:rFonts w:ascii="Arial" w:hAnsi="Arial" w:cs="Arial"/>
                <w:b/>
                <w:bCs/>
                <w:iCs/>
                <w:sz w:val="22"/>
                <w:szCs w:val="22"/>
                <w:lang w:val="lv-LV"/>
              </w:rPr>
              <w:t xml:space="preserve">uzbūve </w:t>
            </w:r>
          </w:p>
        </w:tc>
        <w:tc>
          <w:tcPr>
            <w:tcW w:w="1695" w:type="pct"/>
          </w:tcPr>
          <w:p w14:paraId="4014F559" w14:textId="77777777" w:rsidR="004032C5" w:rsidRPr="004032C5" w:rsidRDefault="004032C5" w:rsidP="00FE15B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4032C5"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Projekta produkts: </w:t>
            </w:r>
          </w:p>
          <w:p w14:paraId="7F1525A1" w14:textId="77777777" w:rsidR="004032C5" w:rsidRPr="004032C5" w:rsidRDefault="004032C5" w:rsidP="00FE15B1">
            <w:pPr>
              <w:pStyle w:val="Sarakstarindkop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iCs/>
              </w:rPr>
            </w:pPr>
            <w:r w:rsidRPr="004032C5">
              <w:rPr>
                <w:rFonts w:ascii="Arial" w:hAnsi="Arial" w:cs="Arial"/>
              </w:rPr>
              <w:t xml:space="preserve">– </w:t>
            </w:r>
            <w:r w:rsidRPr="004032C5">
              <w:rPr>
                <w:rFonts w:ascii="Arial" w:hAnsi="Arial" w:cs="Arial"/>
                <w:iCs/>
              </w:rPr>
              <w:t>ir interesants un saprotams;</w:t>
            </w:r>
          </w:p>
          <w:p w14:paraId="69518A92" w14:textId="11045F34" w:rsidR="004032C5" w:rsidRPr="004032C5" w:rsidRDefault="004032C5" w:rsidP="00FE15B1">
            <w:pPr>
              <w:pStyle w:val="Sarakstarindkop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iCs/>
              </w:rPr>
            </w:pPr>
            <w:r w:rsidRPr="004032C5">
              <w:rPr>
                <w:rFonts w:ascii="Arial" w:hAnsi="Arial" w:cs="Arial"/>
              </w:rPr>
              <w:t xml:space="preserve">– </w:t>
            </w:r>
            <w:r w:rsidRPr="004032C5">
              <w:rPr>
                <w:rFonts w:ascii="Arial" w:hAnsi="Arial" w:cs="Arial"/>
                <w:iCs/>
              </w:rPr>
              <w:t>ir funkcionāls un praktiski lietojams;</w:t>
            </w:r>
          </w:p>
          <w:p w14:paraId="783DF141" w14:textId="77777777" w:rsidR="004032C5" w:rsidRPr="004032C5" w:rsidRDefault="004032C5" w:rsidP="00FE15B1">
            <w:pPr>
              <w:pStyle w:val="Sarakstarindkop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4032C5">
              <w:rPr>
                <w:rFonts w:ascii="Arial" w:hAnsi="Arial" w:cs="Arial"/>
              </w:rPr>
              <w:t xml:space="preserve">– </w:t>
            </w:r>
            <w:r w:rsidRPr="004032C5">
              <w:rPr>
                <w:rFonts w:ascii="Arial" w:hAnsi="Arial" w:cs="Arial"/>
                <w:iCs/>
              </w:rPr>
              <w:t>atspoguļo skolēna pētījuma rezultātus.</w:t>
            </w:r>
          </w:p>
        </w:tc>
        <w:tc>
          <w:tcPr>
            <w:tcW w:w="1336" w:type="pct"/>
          </w:tcPr>
          <w:p w14:paraId="7B5D523B" w14:textId="77777777" w:rsidR="004032C5" w:rsidRPr="004032C5" w:rsidRDefault="004032C5" w:rsidP="00FE15B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4032C5">
              <w:rPr>
                <w:rFonts w:ascii="Arial" w:hAnsi="Arial" w:cs="Arial"/>
                <w:iCs/>
                <w:sz w:val="22"/>
                <w:szCs w:val="22"/>
                <w:lang w:val="lv-LV"/>
              </w:rPr>
              <w:t>Projekta produkts:</w:t>
            </w:r>
          </w:p>
          <w:p w14:paraId="462898F2" w14:textId="77777777" w:rsidR="004032C5" w:rsidRPr="004032C5" w:rsidRDefault="004032C5" w:rsidP="00FE15B1">
            <w:pPr>
              <w:pStyle w:val="Sarakstarindkop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iCs/>
              </w:rPr>
            </w:pPr>
            <w:r w:rsidRPr="004032C5">
              <w:rPr>
                <w:rFonts w:ascii="Arial" w:hAnsi="Arial" w:cs="Arial"/>
              </w:rPr>
              <w:t xml:space="preserve">– </w:t>
            </w:r>
            <w:r w:rsidRPr="004032C5">
              <w:rPr>
                <w:rFonts w:ascii="Arial" w:hAnsi="Arial" w:cs="Arial"/>
                <w:iCs/>
              </w:rPr>
              <w:t>nav saistošs;</w:t>
            </w:r>
          </w:p>
          <w:p w14:paraId="1E804AF7" w14:textId="3CA79C31" w:rsidR="004032C5" w:rsidRPr="004032C5" w:rsidRDefault="004032C5" w:rsidP="00FE15B1">
            <w:pPr>
              <w:pStyle w:val="Sarakstarindkop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iCs/>
              </w:rPr>
            </w:pPr>
            <w:r w:rsidRPr="004032C5">
              <w:rPr>
                <w:rFonts w:ascii="Arial" w:hAnsi="Arial" w:cs="Arial"/>
              </w:rPr>
              <w:t xml:space="preserve">– </w:t>
            </w:r>
            <w:r w:rsidRPr="004032C5">
              <w:rPr>
                <w:rFonts w:ascii="Arial" w:hAnsi="Arial" w:cs="Arial"/>
                <w:iCs/>
              </w:rPr>
              <w:t>nav praktiski lietojams.</w:t>
            </w:r>
          </w:p>
        </w:tc>
        <w:tc>
          <w:tcPr>
            <w:tcW w:w="1150" w:type="pct"/>
          </w:tcPr>
          <w:p w14:paraId="3AC8B169" w14:textId="3486573B" w:rsidR="004032C5" w:rsidRPr="004032C5" w:rsidRDefault="004032C5" w:rsidP="00FE15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32C5">
              <w:rPr>
                <w:rFonts w:ascii="Arial" w:hAnsi="Arial" w:cs="Arial"/>
                <w:iCs/>
                <w:sz w:val="22"/>
                <w:szCs w:val="22"/>
                <w:lang w:val="lv-LV"/>
              </w:rPr>
              <w:t>Projekta produkts nav izveidots (attiecīgi pārējie kritēriji – 0 punktu)</w:t>
            </w:r>
          </w:p>
        </w:tc>
      </w:tr>
      <w:tr w:rsidR="004032C5" w:rsidRPr="004032C5" w14:paraId="3298BD8F" w14:textId="77777777" w:rsidTr="00FE15B1">
        <w:tc>
          <w:tcPr>
            <w:tcW w:w="819" w:type="pct"/>
          </w:tcPr>
          <w:p w14:paraId="10D3932D" w14:textId="77777777" w:rsidR="004032C5" w:rsidRPr="004032C5" w:rsidRDefault="004032C5" w:rsidP="00FE15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  <w:lang w:val="lv-LV"/>
              </w:rPr>
            </w:pPr>
            <w:r w:rsidRPr="004032C5">
              <w:rPr>
                <w:rFonts w:ascii="Arial" w:hAnsi="Arial" w:cs="Arial"/>
                <w:b/>
                <w:bCs/>
                <w:iCs/>
                <w:sz w:val="22"/>
                <w:szCs w:val="22"/>
                <w:lang w:val="lv-LV"/>
              </w:rPr>
              <w:t>Produkta saturiskais izpildījums</w:t>
            </w:r>
          </w:p>
        </w:tc>
        <w:tc>
          <w:tcPr>
            <w:tcW w:w="1695" w:type="pct"/>
          </w:tcPr>
          <w:p w14:paraId="1FC1D322" w14:textId="77777777" w:rsidR="004032C5" w:rsidRPr="004032C5" w:rsidRDefault="004032C5" w:rsidP="00FE15B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4032C5"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Projekta produkts: </w:t>
            </w:r>
          </w:p>
          <w:p w14:paraId="69CD7227" w14:textId="77777777" w:rsidR="004032C5" w:rsidRPr="004032C5" w:rsidRDefault="004032C5" w:rsidP="00FE15B1">
            <w:pPr>
              <w:pStyle w:val="Sarakstarindkop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iCs/>
              </w:rPr>
            </w:pPr>
            <w:r w:rsidRPr="004032C5">
              <w:rPr>
                <w:rFonts w:ascii="Arial" w:hAnsi="Arial" w:cs="Arial"/>
              </w:rPr>
              <w:t xml:space="preserve">– </w:t>
            </w:r>
            <w:r w:rsidRPr="004032C5">
              <w:rPr>
                <w:rFonts w:ascii="Arial" w:hAnsi="Arial" w:cs="Arial"/>
                <w:iCs/>
              </w:rPr>
              <w:t>skaidri demonstrē skolēna veiktu pētījumu;</w:t>
            </w:r>
          </w:p>
          <w:p w14:paraId="09A121DB" w14:textId="20CD472E" w:rsidR="004032C5" w:rsidRPr="004032C5" w:rsidRDefault="004032C5" w:rsidP="00FE15B1">
            <w:pPr>
              <w:pStyle w:val="Sarakstarindkop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iCs/>
              </w:rPr>
            </w:pPr>
            <w:r w:rsidRPr="004032C5">
              <w:rPr>
                <w:rFonts w:ascii="Arial" w:hAnsi="Arial" w:cs="Arial"/>
              </w:rPr>
              <w:t xml:space="preserve">– </w:t>
            </w:r>
            <w:r w:rsidRPr="004032C5">
              <w:rPr>
                <w:rFonts w:ascii="Arial" w:hAnsi="Arial" w:cs="Arial"/>
                <w:iCs/>
              </w:rPr>
              <w:t>parāda skolēna iedziļināšanos produkta prototipa radīšanā.</w:t>
            </w:r>
          </w:p>
        </w:tc>
        <w:tc>
          <w:tcPr>
            <w:tcW w:w="1336" w:type="pct"/>
          </w:tcPr>
          <w:p w14:paraId="059C8051" w14:textId="77777777" w:rsidR="004032C5" w:rsidRPr="004032C5" w:rsidRDefault="004032C5" w:rsidP="00FE15B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4032C5">
              <w:rPr>
                <w:rFonts w:ascii="Arial" w:hAnsi="Arial" w:cs="Arial"/>
                <w:iCs/>
                <w:sz w:val="22"/>
                <w:szCs w:val="22"/>
                <w:lang w:val="lv-LV"/>
              </w:rPr>
              <w:t>Projekta produkts:</w:t>
            </w:r>
          </w:p>
          <w:p w14:paraId="5FF347EA" w14:textId="77777777" w:rsidR="004032C5" w:rsidRPr="004032C5" w:rsidRDefault="004032C5" w:rsidP="00FE15B1">
            <w:pPr>
              <w:pStyle w:val="Sarakstarindkop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iCs/>
              </w:rPr>
            </w:pPr>
            <w:r w:rsidRPr="004032C5">
              <w:rPr>
                <w:rFonts w:ascii="Arial" w:hAnsi="Arial" w:cs="Arial"/>
              </w:rPr>
              <w:t xml:space="preserve">– </w:t>
            </w:r>
            <w:r w:rsidRPr="004032C5">
              <w:rPr>
                <w:rFonts w:ascii="Arial" w:hAnsi="Arial" w:cs="Arial"/>
                <w:iCs/>
              </w:rPr>
              <w:t>daļēji demonstrē skolēna iedziļināšanos attiecīgajā tēmā;</w:t>
            </w:r>
          </w:p>
          <w:p w14:paraId="131AC775" w14:textId="77777777" w:rsidR="004032C5" w:rsidRPr="004032C5" w:rsidRDefault="004032C5" w:rsidP="00FE15B1">
            <w:pPr>
              <w:pStyle w:val="Sarakstarindkop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iCs/>
              </w:rPr>
            </w:pPr>
            <w:r w:rsidRPr="004032C5">
              <w:rPr>
                <w:rFonts w:ascii="Arial" w:hAnsi="Arial" w:cs="Arial"/>
              </w:rPr>
              <w:t xml:space="preserve">– </w:t>
            </w:r>
            <w:r w:rsidRPr="004032C5">
              <w:rPr>
                <w:rFonts w:ascii="Arial" w:hAnsi="Arial" w:cs="Arial"/>
                <w:iCs/>
              </w:rPr>
              <w:t>produkts ir virspusējs (nepilnīgi izstrādāts).</w:t>
            </w:r>
          </w:p>
        </w:tc>
        <w:tc>
          <w:tcPr>
            <w:tcW w:w="1150" w:type="pct"/>
          </w:tcPr>
          <w:p w14:paraId="0562991E" w14:textId="23DAFD46" w:rsidR="004032C5" w:rsidRPr="004032C5" w:rsidRDefault="004032C5" w:rsidP="00FE15B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4032C5">
              <w:rPr>
                <w:rFonts w:ascii="Arial" w:hAnsi="Arial" w:cs="Arial"/>
                <w:iCs/>
                <w:sz w:val="22"/>
                <w:szCs w:val="22"/>
                <w:lang w:val="lv-LV"/>
              </w:rPr>
              <w:t>Projekta produkts nav izveidots (attiecīgi pārējie kritēriji – 0 punktu)</w:t>
            </w:r>
          </w:p>
        </w:tc>
      </w:tr>
      <w:tr w:rsidR="004032C5" w:rsidRPr="004032C5" w14:paraId="3E22CC23" w14:textId="77777777" w:rsidTr="00FE15B1">
        <w:tc>
          <w:tcPr>
            <w:tcW w:w="819" w:type="pct"/>
          </w:tcPr>
          <w:p w14:paraId="28ACF07E" w14:textId="77777777" w:rsidR="004032C5" w:rsidRPr="004032C5" w:rsidRDefault="004032C5" w:rsidP="00FE15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  <w:lang w:val="lv-LV"/>
              </w:rPr>
            </w:pPr>
            <w:r w:rsidRPr="004032C5">
              <w:rPr>
                <w:rFonts w:ascii="Arial" w:hAnsi="Arial" w:cs="Arial"/>
                <w:b/>
                <w:bCs/>
                <w:iCs/>
                <w:sz w:val="22"/>
                <w:szCs w:val="22"/>
                <w:lang w:val="lv-LV"/>
              </w:rPr>
              <w:t>Projekta produkta pievienotā vērtība</w:t>
            </w:r>
          </w:p>
        </w:tc>
        <w:tc>
          <w:tcPr>
            <w:tcW w:w="1695" w:type="pct"/>
          </w:tcPr>
          <w:p w14:paraId="0D92C793" w14:textId="7AA9689F" w:rsidR="004032C5" w:rsidRPr="004032C5" w:rsidRDefault="004032C5" w:rsidP="00FE15B1">
            <w:pPr>
              <w:pStyle w:val="Sarakstarindkop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iCs/>
              </w:rPr>
            </w:pPr>
            <w:r w:rsidRPr="004032C5">
              <w:rPr>
                <w:rFonts w:ascii="Arial" w:hAnsi="Arial" w:cs="Arial"/>
                <w:iCs/>
              </w:rPr>
              <w:t>Projekta produktam ir pievienotā vērtība skolēna izaugsmei mācību procesā – skolēns projekta produkta izstrādes laikā uzlabojis savas prasmes, apguvis ko jaunu.</w:t>
            </w:r>
          </w:p>
        </w:tc>
        <w:tc>
          <w:tcPr>
            <w:tcW w:w="1336" w:type="pct"/>
          </w:tcPr>
          <w:p w14:paraId="52FF15E9" w14:textId="501F9E10" w:rsidR="004032C5" w:rsidRPr="004032C5" w:rsidRDefault="004032C5" w:rsidP="00FE15B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4032C5"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Projekta produkta izstrādes laikā skolēns ir apguvis ko jaunu, vienlaikus tam nav būtiskas pievienotās vērtības skolēna izaugsmei mācību procesā. </w:t>
            </w:r>
          </w:p>
        </w:tc>
        <w:tc>
          <w:tcPr>
            <w:tcW w:w="1150" w:type="pct"/>
          </w:tcPr>
          <w:p w14:paraId="1EF87EBD" w14:textId="03D86EFF" w:rsidR="004032C5" w:rsidRPr="004032C5" w:rsidRDefault="004032C5" w:rsidP="00FE15B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4032C5">
              <w:rPr>
                <w:rFonts w:ascii="Arial" w:hAnsi="Arial" w:cs="Arial"/>
                <w:iCs/>
                <w:sz w:val="22"/>
                <w:szCs w:val="22"/>
                <w:lang w:val="lv-LV"/>
              </w:rPr>
              <w:t>Projekta produkts nav izveidots (attiecīgi pārējie kritēriji – 0 punktu)</w:t>
            </w:r>
          </w:p>
        </w:tc>
      </w:tr>
      <w:tr w:rsidR="004032C5" w:rsidRPr="004032C5" w14:paraId="5911C9C4" w14:textId="77777777" w:rsidTr="00FE15B1">
        <w:tc>
          <w:tcPr>
            <w:tcW w:w="819" w:type="pct"/>
          </w:tcPr>
          <w:p w14:paraId="57FE2C63" w14:textId="77777777" w:rsidR="004032C5" w:rsidRPr="004032C5" w:rsidRDefault="004032C5" w:rsidP="00FE15B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32C5">
              <w:rPr>
                <w:rFonts w:ascii="Arial" w:hAnsi="Arial" w:cs="Arial"/>
                <w:b/>
                <w:bCs/>
                <w:iCs/>
                <w:sz w:val="22"/>
                <w:szCs w:val="22"/>
                <w:lang w:val="lv-LV"/>
              </w:rPr>
              <w:t>Produkta noformējums</w:t>
            </w:r>
          </w:p>
        </w:tc>
        <w:tc>
          <w:tcPr>
            <w:tcW w:w="1695" w:type="pct"/>
          </w:tcPr>
          <w:p w14:paraId="4CF9AB5B" w14:textId="77777777" w:rsidR="004032C5" w:rsidRPr="004032C5" w:rsidRDefault="004032C5" w:rsidP="00FE15B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4032C5">
              <w:rPr>
                <w:rFonts w:ascii="Arial" w:hAnsi="Arial" w:cs="Arial"/>
                <w:iCs/>
                <w:sz w:val="22"/>
                <w:szCs w:val="22"/>
                <w:lang w:val="lv-LV"/>
              </w:rPr>
              <w:t>Projekta produkts vai tā prototips:</w:t>
            </w:r>
          </w:p>
          <w:p w14:paraId="212F9049" w14:textId="77777777" w:rsidR="004032C5" w:rsidRPr="004032C5" w:rsidRDefault="004032C5" w:rsidP="00FE15B1">
            <w:pPr>
              <w:pStyle w:val="Sarakstarindkop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iCs/>
              </w:rPr>
            </w:pPr>
            <w:r w:rsidRPr="004032C5">
              <w:rPr>
                <w:rFonts w:ascii="Arial" w:hAnsi="Arial" w:cs="Arial"/>
              </w:rPr>
              <w:t xml:space="preserve">– </w:t>
            </w:r>
            <w:r w:rsidRPr="004032C5">
              <w:rPr>
                <w:rFonts w:ascii="Arial" w:hAnsi="Arial" w:cs="Arial"/>
                <w:iCs/>
              </w:rPr>
              <w:t>izveidots, izmantojot atbilstošus tehniskos līdzekļus;</w:t>
            </w:r>
          </w:p>
          <w:p w14:paraId="38BF0C46" w14:textId="77777777" w:rsidR="004032C5" w:rsidRPr="004032C5" w:rsidRDefault="004032C5" w:rsidP="00FE15B1">
            <w:pPr>
              <w:pStyle w:val="Sarakstarindkop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iCs/>
              </w:rPr>
            </w:pPr>
            <w:r w:rsidRPr="004032C5">
              <w:rPr>
                <w:rFonts w:ascii="Arial" w:hAnsi="Arial" w:cs="Arial"/>
              </w:rPr>
              <w:t xml:space="preserve">– </w:t>
            </w:r>
            <w:r w:rsidRPr="004032C5">
              <w:rPr>
                <w:rFonts w:ascii="Arial" w:hAnsi="Arial" w:cs="Arial"/>
                <w:iCs/>
              </w:rPr>
              <w:t>parādīts tā piemērotākajā formātā (piemēram, video, buklets, makets);</w:t>
            </w:r>
          </w:p>
          <w:p w14:paraId="1446A569" w14:textId="77777777" w:rsidR="004032C5" w:rsidRPr="004032C5" w:rsidRDefault="004032C5" w:rsidP="00FE15B1">
            <w:pPr>
              <w:pStyle w:val="Sarakstarindkop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4032C5">
              <w:rPr>
                <w:rFonts w:ascii="Arial" w:hAnsi="Arial" w:cs="Arial"/>
              </w:rPr>
              <w:t xml:space="preserve">– </w:t>
            </w:r>
            <w:r w:rsidRPr="004032C5">
              <w:rPr>
                <w:rFonts w:ascii="Arial" w:hAnsi="Arial" w:cs="Arial"/>
                <w:iCs/>
              </w:rPr>
              <w:t xml:space="preserve">noformēts vienotā stilā, piemērotā krāsu salikumā, ievēroti citi laba dizaina nosacījumi. </w:t>
            </w:r>
          </w:p>
        </w:tc>
        <w:tc>
          <w:tcPr>
            <w:tcW w:w="1336" w:type="pct"/>
          </w:tcPr>
          <w:p w14:paraId="754467A9" w14:textId="77777777" w:rsidR="004032C5" w:rsidRPr="004032C5" w:rsidRDefault="004032C5" w:rsidP="00FE15B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4032C5">
              <w:rPr>
                <w:rFonts w:ascii="Arial" w:hAnsi="Arial" w:cs="Arial"/>
                <w:iCs/>
                <w:sz w:val="22"/>
                <w:szCs w:val="22"/>
                <w:lang w:val="lv-LV"/>
              </w:rPr>
              <w:t>Projekta produkts vai tā prototips nav nostrādāts līdz galam (ir nepilnīgs tehniski vai vizuāli).</w:t>
            </w:r>
          </w:p>
          <w:p w14:paraId="5C49B947" w14:textId="77777777" w:rsidR="004032C5" w:rsidRPr="004032C5" w:rsidRDefault="004032C5" w:rsidP="00FE15B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4032C5">
              <w:rPr>
                <w:rFonts w:ascii="Arial" w:hAnsi="Arial" w:cs="Arial"/>
                <w:iCs/>
                <w:sz w:val="22"/>
                <w:szCs w:val="22"/>
                <w:lang w:val="lv-LV"/>
              </w:rPr>
              <w:t>Projekta produkta formāts nepilnīgi atspoguļo attiecīgo projekta tēmu.</w:t>
            </w:r>
          </w:p>
        </w:tc>
        <w:tc>
          <w:tcPr>
            <w:tcW w:w="1150" w:type="pct"/>
          </w:tcPr>
          <w:p w14:paraId="1355AE70" w14:textId="6BDAE56B" w:rsidR="004032C5" w:rsidRPr="004032C5" w:rsidRDefault="004032C5" w:rsidP="00FE15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32C5">
              <w:rPr>
                <w:rFonts w:ascii="Arial" w:hAnsi="Arial" w:cs="Arial"/>
                <w:iCs/>
                <w:sz w:val="22"/>
                <w:szCs w:val="22"/>
                <w:lang w:val="lv-LV"/>
              </w:rPr>
              <w:t>Projekta produkts nav izveidots (attiecīgi pārējie kritēriji – 0 punktu)</w:t>
            </w:r>
          </w:p>
        </w:tc>
      </w:tr>
    </w:tbl>
    <w:p w14:paraId="1E47D521" w14:textId="6C9F2E0E" w:rsidR="00232DA1" w:rsidRDefault="004032C5" w:rsidP="00232DA1">
      <w:pPr>
        <w:jc w:val="both"/>
        <w:rPr>
          <w:rFonts w:ascii="Arial" w:hAnsi="Arial" w:cs="Arial"/>
          <w:i/>
          <w:iCs/>
          <w:sz w:val="22"/>
          <w:szCs w:val="22"/>
          <w:lang w:val="lv-LV"/>
        </w:rPr>
      </w:pPr>
      <w:r w:rsidRPr="004032C5">
        <w:rPr>
          <w:rFonts w:ascii="Arial" w:hAnsi="Arial" w:cs="Arial"/>
          <w:i/>
          <w:iCs/>
          <w:sz w:val="22"/>
          <w:szCs w:val="22"/>
          <w:lang w:val="lv-LV"/>
        </w:rPr>
        <w:t>Avots: pēc Siguldas pilsētas vidusskolas autoru kolektīva izstrādātās metodikas.</w:t>
      </w:r>
    </w:p>
    <w:p w14:paraId="491C2B04" w14:textId="77777777" w:rsidR="005F2A76" w:rsidRPr="009B0C53" w:rsidRDefault="005F2A76" w:rsidP="005F2A76">
      <w:pPr>
        <w:rPr>
          <w:b/>
          <w:lang w:val="lv-LV"/>
        </w:rPr>
      </w:pPr>
      <w:r w:rsidRPr="009B0C53">
        <w:rPr>
          <w:b/>
          <w:lang w:val="lv-LV"/>
        </w:rPr>
        <w:t xml:space="preserve">Projekta prezentācijas vērtēšanas snieguma apraksts </w:t>
      </w:r>
    </w:p>
    <w:p w14:paraId="58AB221A" w14:textId="77777777" w:rsidR="005F2A76" w:rsidRPr="00FC33F4" w:rsidRDefault="005F2A76" w:rsidP="005F2A76">
      <w:pPr>
        <w:jc w:val="both"/>
        <w:rPr>
          <w:bCs/>
          <w:lang w:val="lv-LV"/>
        </w:rPr>
      </w:pPr>
    </w:p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1554"/>
        <w:gridCol w:w="2431"/>
        <w:gridCol w:w="2532"/>
        <w:gridCol w:w="2499"/>
      </w:tblGrid>
      <w:tr w:rsidR="005F2A76" w:rsidRPr="00FC33F4" w14:paraId="3B6E1DB3" w14:textId="77777777" w:rsidTr="00FE15B1">
        <w:trPr>
          <w:trHeight w:val="235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1DA2" w14:textId="77777777" w:rsidR="005F2A76" w:rsidRPr="00FC33F4" w:rsidRDefault="005F2A76" w:rsidP="00FE15B1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FC33F4">
              <w:rPr>
                <w:b/>
                <w:sz w:val="22"/>
                <w:szCs w:val="22"/>
                <w:lang w:val="lv-LV"/>
              </w:rPr>
              <w:lastRenderedPageBreak/>
              <w:t>Kritērijs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8FB1" w14:textId="77777777" w:rsidR="005F2A76" w:rsidRPr="00FC33F4" w:rsidRDefault="005F2A76" w:rsidP="00FE15B1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FC33F4">
              <w:rPr>
                <w:b/>
                <w:sz w:val="22"/>
                <w:szCs w:val="22"/>
                <w:lang w:val="lv-LV"/>
              </w:rPr>
              <w:t>Ļoti labi (3 punkti)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49DA" w14:textId="77777777" w:rsidR="005F2A76" w:rsidRPr="00FC33F4" w:rsidRDefault="005F2A76" w:rsidP="00FE15B1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FC33F4">
              <w:rPr>
                <w:b/>
                <w:sz w:val="22"/>
                <w:szCs w:val="22"/>
                <w:lang w:val="lv-LV"/>
              </w:rPr>
              <w:t>Vidēji (2 punkti)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EDC9" w14:textId="77777777" w:rsidR="005F2A76" w:rsidRPr="00FC33F4" w:rsidRDefault="005F2A76" w:rsidP="00FE15B1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FC33F4">
              <w:rPr>
                <w:b/>
                <w:sz w:val="22"/>
                <w:szCs w:val="22"/>
                <w:lang w:val="lv-LV"/>
              </w:rPr>
              <w:t>Vāji (1 punkts)</w:t>
            </w:r>
          </w:p>
        </w:tc>
      </w:tr>
      <w:tr w:rsidR="005F2A76" w:rsidRPr="00FC33F4" w14:paraId="5A70061F" w14:textId="77777777" w:rsidTr="00FE15B1">
        <w:trPr>
          <w:trHeight w:val="1192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222A" w14:textId="77777777" w:rsidR="005F2A76" w:rsidRPr="00FC33F4" w:rsidRDefault="005F2A76" w:rsidP="00FE15B1">
            <w:pPr>
              <w:rPr>
                <w:b/>
                <w:sz w:val="22"/>
                <w:szCs w:val="22"/>
                <w:lang w:val="lv-LV"/>
              </w:rPr>
            </w:pPr>
            <w:r w:rsidRPr="00FC33F4">
              <w:rPr>
                <w:b/>
                <w:sz w:val="22"/>
                <w:szCs w:val="22"/>
                <w:lang w:val="lv-LV"/>
              </w:rPr>
              <w:t>Struktūra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5955" w14:textId="77777777" w:rsidR="005F2A76" w:rsidRPr="00FC33F4" w:rsidRDefault="005F2A76" w:rsidP="00FE15B1">
            <w:pPr>
              <w:rPr>
                <w:bCs/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sz w:val="22"/>
                <w:szCs w:val="22"/>
              </w:rPr>
              <w:t>Ir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tēma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b/>
                <w:sz w:val="22"/>
                <w:szCs w:val="22"/>
              </w:rPr>
              <w:t>autors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14:paraId="0EB4F4F0" w14:textId="77777777" w:rsidR="005F2A76" w:rsidRPr="00FC33F4" w:rsidRDefault="005F2A76" w:rsidP="00FE15B1">
            <w:pPr>
              <w:rPr>
                <w:bCs/>
                <w:sz w:val="22"/>
                <w:szCs w:val="22"/>
              </w:rPr>
            </w:pPr>
            <w:proofErr w:type="spellStart"/>
            <w:r w:rsidRPr="00FC33F4">
              <w:rPr>
                <w:sz w:val="22"/>
                <w:szCs w:val="22"/>
              </w:rPr>
              <w:t>Ir</w:t>
            </w:r>
            <w:proofErr w:type="spellEnd"/>
            <w:r w:rsidRPr="00FC33F4">
              <w:rPr>
                <w:sz w:val="22"/>
                <w:szCs w:val="22"/>
              </w:rPr>
              <w:t xml:space="preserve"> slaids </w:t>
            </w:r>
            <w:proofErr w:type="spellStart"/>
            <w:r w:rsidRPr="00FC33F4">
              <w:rPr>
                <w:sz w:val="22"/>
                <w:szCs w:val="22"/>
              </w:rPr>
              <w:t>ar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prezentācijas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plānu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14:paraId="4F2553C2" w14:textId="77777777" w:rsidR="005F2A76" w:rsidRPr="00FC33F4" w:rsidRDefault="005F2A76" w:rsidP="00FE15B1">
            <w:pPr>
              <w:rPr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sz w:val="22"/>
                <w:szCs w:val="22"/>
              </w:rPr>
              <w:t>Ir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skaidra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struktūra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ar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r w:rsidRPr="00FC33F4">
              <w:rPr>
                <w:b/>
                <w:sz w:val="22"/>
                <w:szCs w:val="22"/>
              </w:rPr>
              <w:t>5 </w:t>
            </w:r>
            <w:proofErr w:type="spellStart"/>
            <w:r w:rsidRPr="00FC33F4">
              <w:rPr>
                <w:b/>
                <w:sz w:val="22"/>
                <w:szCs w:val="22"/>
              </w:rPr>
              <w:t>elementiem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sz w:val="22"/>
                <w:szCs w:val="22"/>
              </w:rPr>
              <w:t>mērķi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sz w:val="22"/>
                <w:szCs w:val="22"/>
              </w:rPr>
              <w:t>uzdevumi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sz w:val="22"/>
                <w:szCs w:val="22"/>
              </w:rPr>
              <w:t>darba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gaita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sz w:val="22"/>
                <w:szCs w:val="22"/>
              </w:rPr>
              <w:t>informācija</w:t>
            </w:r>
            <w:proofErr w:type="spellEnd"/>
            <w:r w:rsidRPr="00FC33F4">
              <w:rPr>
                <w:sz w:val="22"/>
                <w:szCs w:val="22"/>
              </w:rPr>
              <w:t xml:space="preserve"> par </w:t>
            </w:r>
            <w:proofErr w:type="spellStart"/>
            <w:r w:rsidRPr="00FC33F4">
              <w:rPr>
                <w:sz w:val="22"/>
                <w:szCs w:val="22"/>
              </w:rPr>
              <w:t>saturu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sz w:val="22"/>
                <w:szCs w:val="22"/>
              </w:rPr>
              <w:t>secinājumi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18A2" w14:textId="77777777" w:rsidR="005F2A76" w:rsidRPr="00FC33F4" w:rsidRDefault="005F2A76" w:rsidP="00FE15B1">
            <w:pPr>
              <w:rPr>
                <w:bCs/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sz w:val="22"/>
                <w:szCs w:val="22"/>
              </w:rPr>
              <w:t>Ir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tēma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b/>
                <w:sz w:val="22"/>
                <w:szCs w:val="22"/>
              </w:rPr>
              <w:t>autors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14:paraId="52BCF2EA" w14:textId="77777777" w:rsidR="005F2A76" w:rsidRPr="00FC33F4" w:rsidRDefault="005F2A76" w:rsidP="00FE15B1">
            <w:pPr>
              <w:rPr>
                <w:bCs/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sz w:val="22"/>
                <w:szCs w:val="22"/>
              </w:rPr>
              <w:t>Ir</w:t>
            </w:r>
            <w:proofErr w:type="spellEnd"/>
            <w:r w:rsidRPr="00FC33F4">
              <w:rPr>
                <w:sz w:val="22"/>
                <w:szCs w:val="22"/>
              </w:rPr>
              <w:t xml:space="preserve"> slaids </w:t>
            </w:r>
            <w:proofErr w:type="spellStart"/>
            <w:r w:rsidRPr="00FC33F4">
              <w:rPr>
                <w:sz w:val="22"/>
                <w:szCs w:val="22"/>
              </w:rPr>
              <w:t>ar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prezentācijas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plānu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14:paraId="35BFE2B6" w14:textId="4A888D04" w:rsidR="005F2A76" w:rsidRPr="00FC33F4" w:rsidRDefault="005F2A76" w:rsidP="00FE15B1">
            <w:pPr>
              <w:rPr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sz w:val="22"/>
                <w:szCs w:val="22"/>
              </w:rPr>
              <w:t>Struktūrā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trūkst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1 </w:t>
            </w:r>
            <w:proofErr w:type="spellStart"/>
            <w:r w:rsidRPr="00FC33F4">
              <w:rPr>
                <w:b/>
                <w:sz w:val="22"/>
                <w:szCs w:val="22"/>
              </w:rPr>
              <w:t>elementa</w:t>
            </w:r>
            <w:proofErr w:type="spellEnd"/>
            <w:r w:rsidRPr="00FC33F4">
              <w:rPr>
                <w:sz w:val="22"/>
                <w:szCs w:val="22"/>
              </w:rPr>
              <w:t xml:space="preserve">, bet </w:t>
            </w:r>
            <w:proofErr w:type="spellStart"/>
            <w:r w:rsidRPr="00FC33F4">
              <w:rPr>
                <w:sz w:val="22"/>
                <w:szCs w:val="22"/>
              </w:rPr>
              <w:t>tas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neietekmē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satura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uztveri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FC33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2295" w14:textId="77777777" w:rsidR="005F2A76" w:rsidRPr="00FC33F4" w:rsidRDefault="005F2A76" w:rsidP="00FE15B1">
            <w:pPr>
              <w:rPr>
                <w:bCs/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sz w:val="22"/>
                <w:szCs w:val="22"/>
              </w:rPr>
              <w:t>Ir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tēma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14:paraId="65606606" w14:textId="77777777" w:rsidR="005F2A76" w:rsidRPr="00FC33F4" w:rsidRDefault="005F2A76" w:rsidP="00FE15B1">
            <w:pPr>
              <w:rPr>
                <w:b/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r w:rsidRPr="00FC33F4">
              <w:rPr>
                <w:b/>
                <w:sz w:val="22"/>
                <w:szCs w:val="22"/>
              </w:rPr>
              <w:t xml:space="preserve">Nav </w:t>
            </w:r>
            <w:proofErr w:type="spellStart"/>
            <w:r w:rsidRPr="00FC33F4">
              <w:rPr>
                <w:b/>
                <w:sz w:val="22"/>
                <w:szCs w:val="22"/>
              </w:rPr>
              <w:t>plāna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14:paraId="3E36E15A" w14:textId="76680A66" w:rsidR="005F2A76" w:rsidRPr="00FC33F4" w:rsidRDefault="005F2A76" w:rsidP="00FE15B1">
            <w:pPr>
              <w:rPr>
                <w:bCs/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sz w:val="22"/>
                <w:szCs w:val="22"/>
              </w:rPr>
              <w:t>Struktūrā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trūkst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2–3 </w:t>
            </w:r>
            <w:proofErr w:type="spellStart"/>
            <w:r w:rsidRPr="00FC33F4">
              <w:rPr>
                <w:sz w:val="22"/>
                <w:szCs w:val="22"/>
              </w:rPr>
              <w:t>elementu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sz w:val="22"/>
                <w:szCs w:val="22"/>
              </w:rPr>
              <w:t>pārējie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pasniegti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haotiski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5F2A76" w:rsidRPr="00FC33F4" w14:paraId="66A3E844" w14:textId="77777777" w:rsidTr="00FE15B1">
        <w:trPr>
          <w:trHeight w:val="1678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B798" w14:textId="77777777" w:rsidR="005F2A76" w:rsidRPr="00FC33F4" w:rsidRDefault="005F2A76" w:rsidP="00FE15B1">
            <w:pPr>
              <w:rPr>
                <w:b/>
                <w:sz w:val="22"/>
                <w:szCs w:val="22"/>
                <w:lang w:val="lv-LV"/>
              </w:rPr>
            </w:pPr>
            <w:r w:rsidRPr="00FC33F4">
              <w:rPr>
                <w:b/>
                <w:sz w:val="22"/>
                <w:szCs w:val="22"/>
                <w:lang w:val="lv-LV"/>
              </w:rPr>
              <w:t>Saturs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FE03" w14:textId="77777777" w:rsidR="005F2A76" w:rsidRPr="00FC33F4" w:rsidRDefault="005F2A76" w:rsidP="00FE15B1">
            <w:pPr>
              <w:rPr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b/>
                <w:sz w:val="22"/>
                <w:szCs w:val="22"/>
              </w:rPr>
              <w:t>Atbilst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tēmai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14:paraId="612F90FB" w14:textId="77777777" w:rsidR="005F2A76" w:rsidRPr="00FC33F4" w:rsidRDefault="005F2A76" w:rsidP="00FE15B1">
            <w:pPr>
              <w:rPr>
                <w:bCs/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b/>
                <w:sz w:val="22"/>
                <w:szCs w:val="22"/>
              </w:rPr>
              <w:t>Informācija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sniegta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pēc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plāna</w:t>
            </w:r>
            <w:proofErr w:type="spellEnd"/>
            <w:r w:rsidRPr="00FC33F4">
              <w:rPr>
                <w:sz w:val="22"/>
                <w:szCs w:val="22"/>
              </w:rPr>
              <w:t xml:space="preserve"> un </w:t>
            </w:r>
            <w:proofErr w:type="spellStart"/>
            <w:r w:rsidRPr="00FC33F4">
              <w:rPr>
                <w:b/>
                <w:sz w:val="22"/>
                <w:szCs w:val="22"/>
              </w:rPr>
              <w:t>atbilst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struktūrai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14:paraId="78D9C97E" w14:textId="77777777" w:rsidR="005F2A76" w:rsidRPr="00FC33F4" w:rsidRDefault="005F2A76" w:rsidP="00FE15B1">
            <w:pPr>
              <w:rPr>
                <w:bCs/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b/>
                <w:bCs/>
                <w:sz w:val="22"/>
                <w:szCs w:val="22"/>
              </w:rPr>
              <w:t>I</w:t>
            </w:r>
            <w:r w:rsidRPr="00FC33F4">
              <w:rPr>
                <w:b/>
                <w:sz w:val="22"/>
                <w:szCs w:val="22"/>
              </w:rPr>
              <w:t>nformācija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sniegta</w:t>
            </w:r>
            <w:proofErr w:type="spellEnd"/>
            <w:r w:rsidRPr="00FC33F4">
              <w:rPr>
                <w:sz w:val="22"/>
                <w:szCs w:val="22"/>
              </w:rPr>
              <w:t xml:space="preserve"> no </w:t>
            </w:r>
            <w:proofErr w:type="spellStart"/>
            <w:r w:rsidRPr="00FC33F4">
              <w:rPr>
                <w:b/>
                <w:sz w:val="22"/>
                <w:szCs w:val="22"/>
              </w:rPr>
              <w:t>dažādiem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aspektiem</w:t>
            </w:r>
            <w:proofErr w:type="spellEnd"/>
            <w:r w:rsidRPr="00FC33F4">
              <w:rPr>
                <w:sz w:val="22"/>
                <w:szCs w:val="22"/>
              </w:rPr>
              <w:t xml:space="preserve"> un </w:t>
            </w:r>
            <w:proofErr w:type="spellStart"/>
            <w:r w:rsidRPr="00FC33F4">
              <w:rPr>
                <w:sz w:val="22"/>
                <w:szCs w:val="22"/>
              </w:rPr>
              <w:t>balstīta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uz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daudzveidīgiem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faktiem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b/>
                <w:sz w:val="22"/>
                <w:szCs w:val="22"/>
              </w:rPr>
              <w:t>loģiskiem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secinājumiem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DE95" w14:textId="77777777" w:rsidR="005F2A76" w:rsidRPr="00FC33F4" w:rsidRDefault="005F2A76" w:rsidP="00FE15B1">
            <w:pPr>
              <w:rPr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b/>
                <w:sz w:val="22"/>
                <w:szCs w:val="22"/>
              </w:rPr>
              <w:t>Atbilst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tēmai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14:paraId="534EE50D" w14:textId="40A3856F" w:rsidR="005F2A76" w:rsidRPr="00FC33F4" w:rsidRDefault="005F2A76" w:rsidP="00FE15B1">
            <w:pPr>
              <w:rPr>
                <w:bCs/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sz w:val="22"/>
                <w:szCs w:val="22"/>
              </w:rPr>
              <w:t>Informācija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sniegta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atbilstoši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struktūrai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sz w:val="22"/>
                <w:szCs w:val="22"/>
              </w:rPr>
              <w:t>trūkst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r w:rsidRPr="00FC33F4"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Pr="00FC33F4">
              <w:rPr>
                <w:b/>
                <w:sz w:val="22"/>
                <w:szCs w:val="22"/>
              </w:rPr>
              <w:t>elementa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14:paraId="14B60548" w14:textId="77777777" w:rsidR="005F2A76" w:rsidRPr="00FC33F4" w:rsidRDefault="005F2A76" w:rsidP="00FE15B1">
            <w:pPr>
              <w:rPr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sz w:val="22"/>
                <w:szCs w:val="22"/>
              </w:rPr>
              <w:t>Informācija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balstīta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uz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vienveidīgiem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faktiem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b/>
                <w:sz w:val="22"/>
                <w:szCs w:val="22"/>
              </w:rPr>
              <w:t>secinājumi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vispārīgi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sz w:val="22"/>
                <w:szCs w:val="22"/>
              </w:rPr>
              <w:t>nekonkrēti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61AA" w14:textId="77777777" w:rsidR="005F2A76" w:rsidRPr="00FC33F4" w:rsidRDefault="005F2A76" w:rsidP="00FE15B1">
            <w:pPr>
              <w:rPr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b/>
                <w:sz w:val="22"/>
                <w:szCs w:val="22"/>
              </w:rPr>
              <w:t>Vāji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atspoguļo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tēmu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51B08DAD" w14:textId="77777777" w:rsidR="005F2A76" w:rsidRPr="00FC33F4" w:rsidRDefault="005F2A76" w:rsidP="00FE15B1">
            <w:pPr>
              <w:rPr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sz w:val="22"/>
                <w:szCs w:val="22"/>
              </w:rPr>
              <w:t>Ir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informācija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tikai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r w:rsidRPr="00FC33F4">
              <w:rPr>
                <w:b/>
                <w:sz w:val="22"/>
                <w:szCs w:val="22"/>
              </w:rPr>
              <w:t xml:space="preserve">par </w:t>
            </w:r>
            <w:proofErr w:type="spellStart"/>
            <w:r w:rsidRPr="00FC33F4">
              <w:rPr>
                <w:b/>
                <w:sz w:val="22"/>
                <w:szCs w:val="22"/>
              </w:rPr>
              <w:t>esošajiem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3 </w:t>
            </w:r>
            <w:proofErr w:type="spellStart"/>
            <w:r w:rsidRPr="00FC33F4">
              <w:rPr>
                <w:b/>
                <w:sz w:val="22"/>
                <w:szCs w:val="22"/>
              </w:rPr>
              <w:t>elementiem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14:paraId="7D37F44B" w14:textId="77777777" w:rsidR="005F2A76" w:rsidRPr="00FC33F4" w:rsidRDefault="005F2A76" w:rsidP="00FE15B1">
            <w:pPr>
              <w:rPr>
                <w:bCs/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b/>
                <w:sz w:val="22"/>
                <w:szCs w:val="22"/>
              </w:rPr>
              <w:t>Maz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faktu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b/>
                <w:sz w:val="22"/>
                <w:szCs w:val="22"/>
              </w:rPr>
              <w:t>secinājum</w:t>
            </w:r>
            <w:r w:rsidRPr="00FC33F4">
              <w:rPr>
                <w:sz w:val="22"/>
                <w:szCs w:val="22"/>
              </w:rPr>
              <w:t>i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ļoti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nekonkrēti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vai</w:t>
            </w:r>
            <w:proofErr w:type="spellEnd"/>
            <w:r w:rsidRPr="00FC33F4">
              <w:rPr>
                <w:sz w:val="22"/>
                <w:szCs w:val="22"/>
              </w:rPr>
              <w:t xml:space="preserve"> to </w:t>
            </w:r>
            <w:r w:rsidRPr="00FC33F4">
              <w:rPr>
                <w:b/>
                <w:sz w:val="22"/>
                <w:szCs w:val="22"/>
              </w:rPr>
              <w:t>nav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5F2A76" w:rsidRPr="00FC33F4" w14:paraId="04CB54E8" w14:textId="77777777" w:rsidTr="00FE15B1">
        <w:trPr>
          <w:trHeight w:val="985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5ED5" w14:textId="77777777" w:rsidR="005F2A76" w:rsidRPr="00FC33F4" w:rsidRDefault="005F2A76" w:rsidP="00FE15B1">
            <w:pPr>
              <w:rPr>
                <w:b/>
                <w:sz w:val="22"/>
                <w:szCs w:val="22"/>
                <w:lang w:val="lv-LV"/>
              </w:rPr>
            </w:pPr>
            <w:r w:rsidRPr="00FC33F4">
              <w:rPr>
                <w:b/>
                <w:sz w:val="22"/>
                <w:szCs w:val="22"/>
                <w:lang w:val="lv-LV"/>
              </w:rPr>
              <w:t>Noformējums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DAF6" w14:textId="77777777" w:rsidR="005F2A76" w:rsidRPr="00FC33F4" w:rsidRDefault="005F2A76" w:rsidP="00FE15B1">
            <w:pPr>
              <w:rPr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b/>
                <w:sz w:val="22"/>
                <w:szCs w:val="22"/>
              </w:rPr>
              <w:t>Viegli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uztverams</w:t>
            </w:r>
            <w:proofErr w:type="spellEnd"/>
            <w:r w:rsidRPr="00FC33F4">
              <w:rPr>
                <w:sz w:val="22"/>
                <w:szCs w:val="22"/>
              </w:rPr>
              <w:t xml:space="preserve"> – </w:t>
            </w:r>
            <w:proofErr w:type="spellStart"/>
            <w:r w:rsidRPr="00FC33F4">
              <w:rPr>
                <w:sz w:val="22"/>
                <w:szCs w:val="22"/>
              </w:rPr>
              <w:t>vienots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stils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sz w:val="22"/>
                <w:szCs w:val="22"/>
              </w:rPr>
              <w:t>piemērots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krāsu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salikums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sz w:val="22"/>
                <w:szCs w:val="22"/>
              </w:rPr>
              <w:t>atbilstošs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burtu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lielums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1DF8D115" w14:textId="77777777" w:rsidR="005F2A76" w:rsidRPr="00FC33F4" w:rsidRDefault="005F2A76" w:rsidP="00FE15B1">
            <w:pPr>
              <w:rPr>
                <w:bCs/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sz w:val="22"/>
                <w:szCs w:val="22"/>
              </w:rPr>
              <w:t>Tekstā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atslēgas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vārdi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b/>
                <w:sz w:val="22"/>
                <w:szCs w:val="22"/>
              </w:rPr>
              <w:t>frāzes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b/>
                <w:sz w:val="22"/>
                <w:szCs w:val="22"/>
              </w:rPr>
              <w:t>īsi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teikumi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14:paraId="6D79D191" w14:textId="77777777" w:rsidR="005F2A76" w:rsidRPr="00FC33F4" w:rsidRDefault="005F2A76" w:rsidP="00FE15B1">
            <w:pPr>
              <w:rPr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sz w:val="22"/>
                <w:szCs w:val="22"/>
              </w:rPr>
              <w:t>Informācijas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attēlošanai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atbilstoši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līdzekļi</w:t>
            </w:r>
            <w:proofErr w:type="spellEnd"/>
            <w:r w:rsidRPr="00FC33F4">
              <w:rPr>
                <w:sz w:val="22"/>
                <w:szCs w:val="22"/>
              </w:rPr>
              <w:t xml:space="preserve"> – </w:t>
            </w:r>
            <w:proofErr w:type="spellStart"/>
            <w:r w:rsidRPr="00FC33F4">
              <w:rPr>
                <w:sz w:val="22"/>
                <w:szCs w:val="22"/>
              </w:rPr>
              <w:t>teksts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sz w:val="22"/>
                <w:szCs w:val="22"/>
              </w:rPr>
              <w:t>attēli</w:t>
            </w:r>
            <w:proofErr w:type="spellEnd"/>
            <w:r w:rsidRPr="00FC33F4">
              <w:rPr>
                <w:sz w:val="22"/>
                <w:szCs w:val="22"/>
              </w:rPr>
              <w:t xml:space="preserve">, video, </w:t>
            </w:r>
            <w:proofErr w:type="spellStart"/>
            <w:r w:rsidRPr="00FC33F4">
              <w:rPr>
                <w:sz w:val="22"/>
                <w:szCs w:val="22"/>
              </w:rPr>
              <w:t>datu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tabulas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sz w:val="22"/>
                <w:szCs w:val="22"/>
              </w:rPr>
              <w:t>diagrammas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97B1" w14:textId="77777777" w:rsidR="005F2A76" w:rsidRPr="00FC33F4" w:rsidRDefault="005F2A76" w:rsidP="00FE15B1">
            <w:pPr>
              <w:rPr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sz w:val="22"/>
                <w:szCs w:val="22"/>
              </w:rPr>
              <w:t>Lielākoties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vienots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stils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sz w:val="22"/>
                <w:szCs w:val="22"/>
              </w:rPr>
              <w:t>piemērots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krāsu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salikums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sz w:val="22"/>
                <w:szCs w:val="22"/>
              </w:rPr>
              <w:t>atbilstošs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burtu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lielums</w:t>
            </w:r>
            <w:proofErr w:type="spellEnd"/>
            <w:r w:rsidRPr="00FC33F4">
              <w:rPr>
                <w:sz w:val="22"/>
                <w:szCs w:val="22"/>
              </w:rPr>
              <w:t xml:space="preserve">, bet </w:t>
            </w:r>
            <w:proofErr w:type="spellStart"/>
            <w:r w:rsidRPr="00FC33F4">
              <w:rPr>
                <w:b/>
                <w:sz w:val="22"/>
                <w:szCs w:val="22"/>
              </w:rPr>
              <w:t>vietām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grūti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uztverams</w:t>
            </w:r>
            <w:proofErr w:type="spellEnd"/>
            <w:r w:rsidRPr="00FC33F4">
              <w:rPr>
                <w:sz w:val="22"/>
                <w:szCs w:val="22"/>
              </w:rPr>
              <w:t>/</w:t>
            </w:r>
            <w:proofErr w:type="spellStart"/>
            <w:r w:rsidRPr="00FC33F4">
              <w:rPr>
                <w:sz w:val="22"/>
                <w:szCs w:val="22"/>
              </w:rPr>
              <w:t>salasāms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6EED506B" w14:textId="77777777" w:rsidR="005F2A76" w:rsidRPr="00FC33F4" w:rsidRDefault="005F2A76" w:rsidP="00FE15B1">
            <w:pPr>
              <w:rPr>
                <w:bCs/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sz w:val="22"/>
                <w:szCs w:val="22"/>
              </w:rPr>
              <w:t>Maz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atslēgas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vārdu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sz w:val="22"/>
                <w:szCs w:val="22"/>
              </w:rPr>
              <w:t>frāžu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b/>
                <w:sz w:val="22"/>
                <w:szCs w:val="22"/>
              </w:rPr>
              <w:t>vietām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pārāk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daudz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teksta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14:paraId="21330119" w14:textId="77777777" w:rsidR="005F2A76" w:rsidRPr="00FC33F4" w:rsidRDefault="005F2A76" w:rsidP="00FE15B1">
            <w:pPr>
              <w:rPr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b/>
                <w:sz w:val="22"/>
                <w:szCs w:val="22"/>
              </w:rPr>
              <w:t>Lielākoties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informācijas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attēlošanai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atbilstoši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līdzekļi</w:t>
            </w:r>
            <w:proofErr w:type="spellEnd"/>
            <w:r w:rsidRPr="00FC33F4">
              <w:rPr>
                <w:sz w:val="22"/>
                <w:szCs w:val="22"/>
              </w:rPr>
              <w:t xml:space="preserve"> –</w:t>
            </w:r>
            <w:proofErr w:type="spellStart"/>
            <w:r w:rsidRPr="00FC33F4">
              <w:rPr>
                <w:sz w:val="22"/>
                <w:szCs w:val="22"/>
              </w:rPr>
              <w:t>teksts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sz w:val="22"/>
                <w:szCs w:val="22"/>
              </w:rPr>
              <w:t>attēli</w:t>
            </w:r>
            <w:proofErr w:type="spellEnd"/>
            <w:r w:rsidRPr="00FC33F4">
              <w:rPr>
                <w:sz w:val="22"/>
                <w:szCs w:val="22"/>
              </w:rPr>
              <w:t xml:space="preserve">, video, </w:t>
            </w:r>
            <w:proofErr w:type="spellStart"/>
            <w:r w:rsidRPr="00FC33F4">
              <w:rPr>
                <w:sz w:val="22"/>
                <w:szCs w:val="22"/>
              </w:rPr>
              <w:t>datu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tabulas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sz w:val="22"/>
                <w:szCs w:val="22"/>
              </w:rPr>
              <w:t>diagrammas</w:t>
            </w:r>
            <w:proofErr w:type="spellEnd"/>
            <w:r w:rsidRPr="00FC33F4">
              <w:rPr>
                <w:sz w:val="22"/>
                <w:szCs w:val="22"/>
              </w:rPr>
              <w:t xml:space="preserve">, bet tie </w:t>
            </w:r>
            <w:proofErr w:type="spellStart"/>
            <w:r w:rsidRPr="00FC33F4">
              <w:rPr>
                <w:sz w:val="22"/>
                <w:szCs w:val="22"/>
              </w:rPr>
              <w:t>ir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vienveidīgi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sz w:val="22"/>
                <w:szCs w:val="22"/>
              </w:rPr>
              <w:t>trūkst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dažādības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E909" w14:textId="08194934" w:rsidR="005F2A76" w:rsidRPr="00FC33F4" w:rsidRDefault="005F2A76" w:rsidP="00FE15B1">
            <w:pPr>
              <w:rPr>
                <w:bCs/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sz w:val="22"/>
                <w:szCs w:val="22"/>
              </w:rPr>
              <w:t>Trūkst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vienota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stila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sz w:val="22"/>
                <w:szCs w:val="22"/>
              </w:rPr>
              <w:t>piemērota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krāsu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salikuma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sz w:val="22"/>
                <w:szCs w:val="22"/>
              </w:rPr>
              <w:t>neatbilstoša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lieluma</w:t>
            </w:r>
            <w:proofErr w:type="spellEnd"/>
            <w:r w:rsidRPr="00FC33F4">
              <w:rPr>
                <w:sz w:val="22"/>
                <w:szCs w:val="22"/>
              </w:rPr>
              <w:t>/</w:t>
            </w:r>
            <w:proofErr w:type="spellStart"/>
            <w:r w:rsidRPr="00FC33F4">
              <w:rPr>
                <w:sz w:val="22"/>
                <w:szCs w:val="22"/>
              </w:rPr>
              <w:t>nesalasāmi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burti</w:t>
            </w:r>
            <w:proofErr w:type="spellEnd"/>
            <w:r w:rsidRPr="00FC33F4">
              <w:rPr>
                <w:sz w:val="22"/>
                <w:szCs w:val="22"/>
              </w:rPr>
              <w:t>,</w:t>
            </w:r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grūti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uztverams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14:paraId="5CA1C6A6" w14:textId="220C5A02" w:rsidR="005F2A76" w:rsidRPr="00FC33F4" w:rsidRDefault="005F2A76" w:rsidP="00FE15B1">
            <w:pPr>
              <w:rPr>
                <w:b/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sz w:val="22"/>
                <w:szCs w:val="22"/>
              </w:rPr>
              <w:t>Teksts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iekopēts</w:t>
            </w:r>
            <w:proofErr w:type="spellEnd"/>
            <w:r w:rsidRPr="00FC33F4">
              <w:rPr>
                <w:sz w:val="22"/>
                <w:szCs w:val="22"/>
              </w:rPr>
              <w:t xml:space="preserve"> no </w:t>
            </w:r>
            <w:proofErr w:type="spellStart"/>
            <w:r w:rsidRPr="00FC33F4">
              <w:rPr>
                <w:sz w:val="22"/>
                <w:szCs w:val="22"/>
              </w:rPr>
              <w:t>avota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r w:rsidRPr="00FC33F4">
              <w:rPr>
                <w:i/>
                <w:iCs/>
                <w:sz w:val="22"/>
                <w:szCs w:val="22"/>
              </w:rPr>
              <w:t>(</w:t>
            </w:r>
            <w:r w:rsidRPr="005F2A76">
              <w:rPr>
                <w:i/>
                <w:iCs/>
                <w:sz w:val="22"/>
                <w:szCs w:val="22"/>
              </w:rPr>
              <w:t xml:space="preserve">copy </w:t>
            </w:r>
            <w:r w:rsidRPr="00FC33F4">
              <w:rPr>
                <w:i/>
                <w:iCs/>
                <w:sz w:val="22"/>
                <w:szCs w:val="22"/>
              </w:rPr>
              <w:t>– paste)</w:t>
            </w:r>
            <w:r w:rsidRPr="00FC33F4">
              <w:rPr>
                <w:sz w:val="22"/>
                <w:szCs w:val="22"/>
              </w:rPr>
              <w:t>.</w:t>
            </w:r>
          </w:p>
          <w:p w14:paraId="454EB9FA" w14:textId="77777777" w:rsidR="005F2A76" w:rsidRPr="00FC33F4" w:rsidRDefault="005F2A76" w:rsidP="00FE15B1">
            <w:pPr>
              <w:rPr>
                <w:bCs/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sz w:val="22"/>
                <w:szCs w:val="22"/>
              </w:rPr>
              <w:t>Teksts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nepārskatāms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b/>
                <w:sz w:val="22"/>
                <w:szCs w:val="22"/>
              </w:rPr>
              <w:t>nesalasāms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14:paraId="78418655" w14:textId="77777777" w:rsidR="005F2A76" w:rsidRPr="00FC33F4" w:rsidRDefault="005F2A76" w:rsidP="00FE15B1">
            <w:pPr>
              <w:rPr>
                <w:bCs/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sz w:val="22"/>
                <w:szCs w:val="22"/>
              </w:rPr>
              <w:t>Informācijas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attēlošanai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izmantoti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nepiemēroti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vai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vienveidīgi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līdzekļi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5F2A76" w:rsidRPr="00FC33F4" w14:paraId="48DD5464" w14:textId="77777777" w:rsidTr="00FE15B1">
        <w:trPr>
          <w:trHeight w:val="240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FCA9" w14:textId="77777777" w:rsidR="005F2A76" w:rsidRPr="00FC33F4" w:rsidRDefault="005F2A76" w:rsidP="00FE15B1">
            <w:pPr>
              <w:rPr>
                <w:b/>
                <w:sz w:val="22"/>
                <w:szCs w:val="22"/>
                <w:lang w:val="lv-LV"/>
              </w:rPr>
            </w:pPr>
            <w:r w:rsidRPr="00FC33F4">
              <w:rPr>
                <w:b/>
                <w:sz w:val="22"/>
                <w:szCs w:val="22"/>
                <w:lang w:val="lv-LV"/>
              </w:rPr>
              <w:t>Uzstāšanās un attieksme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9199" w14:textId="77777777" w:rsidR="005F2A76" w:rsidRPr="00FC33F4" w:rsidRDefault="005F2A76" w:rsidP="00FE15B1">
            <w:pPr>
              <w:rPr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sz w:val="22"/>
                <w:szCs w:val="22"/>
              </w:rPr>
              <w:t>Runā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skaidri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b/>
                <w:sz w:val="22"/>
                <w:szCs w:val="22"/>
              </w:rPr>
              <w:t>tekoši</w:t>
            </w:r>
            <w:proofErr w:type="spellEnd"/>
            <w:r w:rsidRPr="00FC33F4">
              <w:rPr>
                <w:sz w:val="22"/>
                <w:szCs w:val="22"/>
              </w:rPr>
              <w:t>/</w:t>
            </w:r>
            <w:proofErr w:type="spellStart"/>
            <w:r w:rsidRPr="00FC33F4">
              <w:rPr>
                <w:sz w:val="22"/>
                <w:szCs w:val="22"/>
              </w:rPr>
              <w:t>raiti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sz w:val="22"/>
                <w:szCs w:val="22"/>
              </w:rPr>
              <w:t>ir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acu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kontakts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ar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auditoriju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362768E2" w14:textId="4EE5CBFA" w:rsidR="005F2A76" w:rsidRPr="00FC33F4" w:rsidRDefault="005F2A76" w:rsidP="00FE15B1">
            <w:pPr>
              <w:rPr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sz w:val="22"/>
                <w:szCs w:val="22"/>
              </w:rPr>
              <w:t>Pārzina</w:t>
            </w:r>
            <w:proofErr w:type="spellEnd"/>
            <w:r w:rsidRPr="00FC33F4">
              <w:rPr>
                <w:sz w:val="22"/>
                <w:szCs w:val="22"/>
              </w:rPr>
              <w:t xml:space="preserve"> un </w:t>
            </w:r>
            <w:proofErr w:type="spellStart"/>
            <w:r w:rsidRPr="00FC33F4">
              <w:rPr>
                <w:b/>
                <w:sz w:val="22"/>
                <w:szCs w:val="22"/>
              </w:rPr>
              <w:t>veiksmīgi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lieto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tehnoloģijas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14:paraId="20EF78D3" w14:textId="77777777" w:rsidR="005F2A76" w:rsidRPr="00FC33F4" w:rsidRDefault="005F2A76" w:rsidP="00FE15B1">
            <w:pPr>
              <w:rPr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b/>
                <w:sz w:val="22"/>
                <w:szCs w:val="22"/>
              </w:rPr>
              <w:t>Pārzina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tēmu</w:t>
            </w:r>
            <w:proofErr w:type="spellEnd"/>
            <w:r w:rsidRPr="00FC33F4">
              <w:rPr>
                <w:sz w:val="22"/>
                <w:szCs w:val="22"/>
              </w:rPr>
              <w:t xml:space="preserve">, jo </w:t>
            </w:r>
            <w:proofErr w:type="spellStart"/>
            <w:r w:rsidRPr="00FC33F4">
              <w:rPr>
                <w:b/>
                <w:sz w:val="22"/>
                <w:szCs w:val="22"/>
              </w:rPr>
              <w:t>pārliecinoši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atbild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uz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jautājumiem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1DFAFE83" w14:textId="77777777" w:rsidR="005F2A76" w:rsidRPr="00FC33F4" w:rsidRDefault="005F2A76" w:rsidP="00FE15B1">
            <w:pPr>
              <w:rPr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sz w:val="22"/>
                <w:szCs w:val="22"/>
              </w:rPr>
              <w:t>Lietišķs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apģērbs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sz w:val="22"/>
                <w:szCs w:val="22"/>
              </w:rPr>
              <w:t>laba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stāja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sz w:val="22"/>
                <w:szCs w:val="22"/>
              </w:rPr>
              <w:t>pieklājīga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izturēšanā</w:t>
            </w:r>
            <w:r w:rsidRPr="00FC33F4">
              <w:rPr>
                <w:b/>
                <w:bCs/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A27C" w14:textId="77777777" w:rsidR="005F2A76" w:rsidRPr="00FC33F4" w:rsidRDefault="005F2A76" w:rsidP="00FE15B1">
            <w:pPr>
              <w:rPr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sz w:val="22"/>
                <w:szCs w:val="22"/>
              </w:rPr>
              <w:t>Runā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skaidri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b/>
                <w:sz w:val="22"/>
                <w:szCs w:val="22"/>
              </w:rPr>
              <w:t>tekoši</w:t>
            </w:r>
            <w:proofErr w:type="spellEnd"/>
            <w:r w:rsidRPr="00FC33F4">
              <w:rPr>
                <w:sz w:val="22"/>
                <w:szCs w:val="22"/>
              </w:rPr>
              <w:t>/</w:t>
            </w:r>
            <w:proofErr w:type="spellStart"/>
            <w:r w:rsidRPr="00FC33F4">
              <w:rPr>
                <w:sz w:val="22"/>
                <w:szCs w:val="22"/>
              </w:rPr>
              <w:t>raiti</w:t>
            </w:r>
            <w:proofErr w:type="spellEnd"/>
            <w:r w:rsidRPr="00FC33F4">
              <w:rPr>
                <w:sz w:val="22"/>
                <w:szCs w:val="22"/>
              </w:rPr>
              <w:t xml:space="preserve">, bet </w:t>
            </w:r>
            <w:proofErr w:type="spellStart"/>
            <w:r w:rsidRPr="00FC33F4">
              <w:rPr>
                <w:b/>
                <w:sz w:val="22"/>
                <w:szCs w:val="22"/>
              </w:rPr>
              <w:t>dažkārt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zaudē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acu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kontaktu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sz w:val="22"/>
                <w:szCs w:val="22"/>
              </w:rPr>
              <w:t>pārāk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daudz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lasot</w:t>
            </w:r>
            <w:proofErr w:type="spellEnd"/>
            <w:r w:rsidRPr="00FC33F4">
              <w:rPr>
                <w:sz w:val="22"/>
                <w:szCs w:val="22"/>
              </w:rPr>
              <w:t xml:space="preserve"> no </w:t>
            </w:r>
            <w:proofErr w:type="spellStart"/>
            <w:r w:rsidRPr="00FC33F4">
              <w:rPr>
                <w:sz w:val="22"/>
                <w:szCs w:val="22"/>
              </w:rPr>
              <w:t>ekrāna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vai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savām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piezīmēm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1D20400C" w14:textId="77777777" w:rsidR="005F2A76" w:rsidRPr="00FC33F4" w:rsidRDefault="005F2A76" w:rsidP="00FE15B1">
            <w:pPr>
              <w:rPr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sz w:val="22"/>
                <w:szCs w:val="22"/>
              </w:rPr>
              <w:t>Uz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dažiem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jautājumiem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atbild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nepārliecinoši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14:paraId="7945CD65" w14:textId="77777777" w:rsidR="005F2A76" w:rsidRPr="00FC33F4" w:rsidRDefault="005F2A76" w:rsidP="00FE15B1">
            <w:pPr>
              <w:rPr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sz w:val="22"/>
                <w:szCs w:val="22"/>
              </w:rPr>
              <w:t>Atbilstošs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apģērbs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sz w:val="22"/>
                <w:szCs w:val="22"/>
              </w:rPr>
              <w:t>laba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stāja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sz w:val="22"/>
                <w:szCs w:val="22"/>
              </w:rPr>
              <w:t>pieklājīga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izturēšanās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8F03" w14:textId="77777777" w:rsidR="005F2A76" w:rsidRPr="00FC33F4" w:rsidRDefault="005F2A76" w:rsidP="00FE15B1">
            <w:pPr>
              <w:rPr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sz w:val="22"/>
                <w:szCs w:val="22"/>
              </w:rPr>
              <w:t>Runā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saraustīti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b/>
                <w:sz w:val="22"/>
                <w:szCs w:val="22"/>
              </w:rPr>
              <w:t>klusi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b/>
                <w:sz w:val="22"/>
                <w:szCs w:val="22"/>
              </w:rPr>
              <w:t>nedroši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vai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tikai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lasa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tekstu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FC33F4">
              <w:rPr>
                <w:sz w:val="22"/>
                <w:szCs w:val="22"/>
              </w:rPr>
              <w:t xml:space="preserve"> </w:t>
            </w:r>
          </w:p>
          <w:p w14:paraId="52AC082E" w14:textId="77777777" w:rsidR="005F2A76" w:rsidRPr="00FC33F4" w:rsidRDefault="005F2A76" w:rsidP="00FE15B1">
            <w:pPr>
              <w:rPr>
                <w:b/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b/>
                <w:sz w:val="22"/>
                <w:szCs w:val="22"/>
              </w:rPr>
              <w:t>Nepārzina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tehnoloģijas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14:paraId="2CC2BF5A" w14:textId="77777777" w:rsidR="005F2A76" w:rsidRPr="00FC33F4" w:rsidRDefault="005F2A76" w:rsidP="00FE15B1">
            <w:pPr>
              <w:rPr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b/>
                <w:sz w:val="22"/>
                <w:szCs w:val="22"/>
              </w:rPr>
              <w:t>Nevar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atbildēt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uz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jautājumiem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4633B616" w14:textId="77777777" w:rsidR="005F2A76" w:rsidRPr="00FC33F4" w:rsidRDefault="005F2A76" w:rsidP="00FE15B1">
            <w:pPr>
              <w:rPr>
                <w:sz w:val="22"/>
                <w:szCs w:val="22"/>
              </w:rPr>
            </w:pPr>
            <w:r w:rsidRPr="00FC33F4">
              <w:rPr>
                <w:sz w:val="22"/>
                <w:szCs w:val="22"/>
              </w:rPr>
              <w:t xml:space="preserve">– </w:t>
            </w:r>
            <w:proofErr w:type="spellStart"/>
            <w:r w:rsidRPr="00FC33F4">
              <w:rPr>
                <w:b/>
                <w:sz w:val="22"/>
                <w:szCs w:val="22"/>
              </w:rPr>
              <w:t>Neatbilstošs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apģērbs</w:t>
            </w:r>
            <w:proofErr w:type="spellEnd"/>
            <w:r w:rsidRPr="00FC33F4">
              <w:rPr>
                <w:sz w:val="22"/>
                <w:szCs w:val="22"/>
              </w:rPr>
              <w:t xml:space="preserve">, </w:t>
            </w:r>
            <w:proofErr w:type="spellStart"/>
            <w:r w:rsidRPr="00FC33F4">
              <w:rPr>
                <w:sz w:val="22"/>
                <w:szCs w:val="22"/>
              </w:rPr>
              <w:t>ar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savu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stāju</w:t>
            </w:r>
            <w:proofErr w:type="spellEnd"/>
            <w:r w:rsidRPr="00FC33F4">
              <w:rPr>
                <w:sz w:val="22"/>
                <w:szCs w:val="22"/>
              </w:rPr>
              <w:t xml:space="preserve"> un </w:t>
            </w:r>
            <w:proofErr w:type="spellStart"/>
            <w:r w:rsidRPr="00FC33F4">
              <w:rPr>
                <w:sz w:val="22"/>
                <w:szCs w:val="22"/>
              </w:rPr>
              <w:t>izturēšanos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neizrāda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b/>
                <w:sz w:val="22"/>
                <w:szCs w:val="22"/>
              </w:rPr>
              <w:t>cieņu</w:t>
            </w:r>
            <w:proofErr w:type="spellEnd"/>
            <w:r w:rsidRPr="00FC33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pret</w:t>
            </w:r>
            <w:proofErr w:type="spellEnd"/>
            <w:r w:rsidRPr="00FC33F4">
              <w:rPr>
                <w:sz w:val="22"/>
                <w:szCs w:val="22"/>
              </w:rPr>
              <w:t xml:space="preserve"> </w:t>
            </w:r>
            <w:proofErr w:type="spellStart"/>
            <w:r w:rsidRPr="00FC33F4">
              <w:rPr>
                <w:sz w:val="22"/>
                <w:szCs w:val="22"/>
              </w:rPr>
              <w:t>auditoriju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14:paraId="6DFB5778" w14:textId="77777777" w:rsidR="005F2A76" w:rsidRPr="00FC33F4" w:rsidRDefault="005F2A76" w:rsidP="005F2A76">
      <w:pPr>
        <w:jc w:val="both"/>
        <w:rPr>
          <w:i/>
          <w:iCs/>
          <w:sz w:val="20"/>
          <w:szCs w:val="20"/>
          <w:lang w:val="lv-LV"/>
        </w:rPr>
      </w:pPr>
      <w:r w:rsidRPr="00FC33F4">
        <w:rPr>
          <w:i/>
          <w:iCs/>
          <w:sz w:val="20"/>
          <w:szCs w:val="20"/>
          <w:lang w:val="lv-LV"/>
        </w:rPr>
        <w:t>Avots: pēc Siguldas pilsētas vidusskolas autoru kolektīva izstrādātās metodikas.</w:t>
      </w:r>
    </w:p>
    <w:p w14:paraId="5E5779F2" w14:textId="77777777" w:rsidR="005F2A76" w:rsidRPr="005F2A76" w:rsidRDefault="005F2A76" w:rsidP="005F2A76">
      <w:pPr>
        <w:jc w:val="both"/>
        <w:rPr>
          <w:sz w:val="16"/>
          <w:szCs w:val="16"/>
          <w:lang w:val="lv-LV"/>
        </w:rPr>
      </w:pPr>
    </w:p>
    <w:p w14:paraId="5CEE33B8" w14:textId="77777777" w:rsidR="005F2A76" w:rsidRPr="003A28D6" w:rsidRDefault="005F2A76" w:rsidP="005F2A76">
      <w:pPr>
        <w:rPr>
          <w:b/>
          <w:iCs/>
          <w:lang w:val="lv-LV"/>
        </w:rPr>
      </w:pPr>
      <w:r w:rsidRPr="003A28D6">
        <w:rPr>
          <w:b/>
          <w:iCs/>
          <w:lang w:val="lv-LV"/>
        </w:rPr>
        <w:t>Uzraksti savu pašvērtējumu!</w:t>
      </w:r>
    </w:p>
    <w:p w14:paraId="39430EE2" w14:textId="77777777" w:rsidR="005F2A76" w:rsidRPr="005F2A76" w:rsidRDefault="005F2A76" w:rsidP="005F2A76">
      <w:pPr>
        <w:pStyle w:val="Sarakstarindkopa"/>
        <w:spacing w:after="0" w:line="276" w:lineRule="auto"/>
        <w:ind w:left="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14:paraId="5C9EC34D" w14:textId="77777777" w:rsidR="005F2A76" w:rsidRDefault="005F2A76" w:rsidP="005F2A76">
      <w:pPr>
        <w:pStyle w:val="Sarakstarindkopa"/>
        <w:spacing w:after="0" w:line="276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3A28D6">
        <w:rPr>
          <w:rFonts w:ascii="Times New Roman" w:hAnsi="Times New Roman" w:cs="Times New Roman"/>
          <w:sz w:val="24"/>
          <w:szCs w:val="24"/>
        </w:rPr>
        <w:t>Manuprāt, šis darbs bija</w:t>
      </w:r>
      <w:r w:rsidRPr="00ED6D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A28D6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</w:t>
      </w:r>
      <w:r w:rsidRPr="003A28D6">
        <w:rPr>
          <w:rFonts w:ascii="Times New Roman" w:hAnsi="Times New Roman" w:cs="Times New Roman"/>
          <w:b/>
          <w:i/>
          <w:sz w:val="24"/>
          <w:szCs w:val="24"/>
        </w:rPr>
        <w:t>__</w:t>
      </w:r>
    </w:p>
    <w:p w14:paraId="6B7A0C83" w14:textId="77803FD7" w:rsidR="005F2A76" w:rsidRDefault="005F2A76" w:rsidP="005F2A76">
      <w:pPr>
        <w:pStyle w:val="Sarakstarindkopa"/>
        <w:spacing w:after="0" w:line="276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3A28D6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</w:t>
      </w:r>
    </w:p>
    <w:p w14:paraId="0E1E2294" w14:textId="77777777" w:rsidR="005F2A76" w:rsidRPr="005F2A76" w:rsidRDefault="005F2A76" w:rsidP="005F2A76">
      <w:pPr>
        <w:pStyle w:val="Sarakstarindkopa"/>
        <w:spacing w:after="0" w:line="276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14:paraId="443EF134" w14:textId="60CF1A13" w:rsidR="005F2A76" w:rsidRDefault="005F2A76" w:rsidP="005F2A76">
      <w:pPr>
        <w:rPr>
          <w:b/>
        </w:rPr>
      </w:pPr>
      <w:proofErr w:type="spellStart"/>
      <w:r>
        <w:rPr>
          <w:b/>
        </w:rPr>
        <w:t>Kopā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varēji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saņemt</w:t>
      </w:r>
      <w:proofErr w:type="spellEnd"/>
      <w:r>
        <w:rPr>
          <w:b/>
        </w:rPr>
        <w:t xml:space="preserve"> 20 </w:t>
      </w:r>
      <w:proofErr w:type="spellStart"/>
      <w:r>
        <w:rPr>
          <w:b/>
        </w:rPr>
        <w:t>punktu</w:t>
      </w:r>
      <w:proofErr w:type="spellEnd"/>
      <w:r>
        <w:rPr>
          <w:b/>
        </w:rPr>
        <w:t xml:space="preserve">. Tu </w:t>
      </w:r>
      <w:proofErr w:type="spellStart"/>
      <w:r>
        <w:rPr>
          <w:b/>
        </w:rPr>
        <w:t>saņēmi</w:t>
      </w:r>
      <w:proofErr w:type="spellEnd"/>
      <w:r>
        <w:rPr>
          <w:b/>
        </w:rPr>
        <w:t xml:space="preserve"> ........ </w:t>
      </w:r>
      <w:proofErr w:type="spellStart"/>
      <w:r>
        <w:rPr>
          <w:b/>
        </w:rPr>
        <w:t>punktus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tavs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vērtējums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šāds</w:t>
      </w:r>
      <w:proofErr w:type="spellEnd"/>
      <w:r>
        <w:rPr>
          <w:b/>
        </w:rPr>
        <w:t>.</w:t>
      </w:r>
    </w:p>
    <w:tbl>
      <w:tblPr>
        <w:tblpPr w:leftFromText="180" w:rightFromText="180" w:vertAnchor="text" w:horzAnchor="margin" w:tblpY="199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075"/>
        <w:gridCol w:w="794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5F2A76" w:rsidRPr="00566CAE" w14:paraId="535062F8" w14:textId="77777777" w:rsidTr="005F2A76"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E2623" w14:textId="77777777" w:rsidR="005F2A76" w:rsidRPr="00566CAE" w:rsidRDefault="005F2A76" w:rsidP="005F2A76">
            <w:pPr>
              <w:widowControl w:val="0"/>
              <w:jc w:val="center"/>
              <w:rPr>
                <w:sz w:val="20"/>
                <w:szCs w:val="20"/>
                <w:lang w:val="lv-LV"/>
              </w:rPr>
            </w:pPr>
            <w:r w:rsidRPr="00566CAE">
              <w:rPr>
                <w:sz w:val="20"/>
                <w:szCs w:val="20"/>
                <w:lang w:val="lv-LV"/>
              </w:rPr>
              <w:t>Punkti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9DA57" w14:textId="77777777" w:rsidR="005F2A76" w:rsidRPr="00566CAE" w:rsidRDefault="005F2A76" w:rsidP="005F2A76">
            <w:pPr>
              <w:jc w:val="center"/>
              <w:rPr>
                <w:bCs/>
                <w:color w:val="000000" w:themeColor="text1"/>
                <w:sz w:val="20"/>
                <w:szCs w:val="20"/>
                <w:lang w:val="lv-LV"/>
              </w:rPr>
            </w:pPr>
            <w:r w:rsidRPr="00566CAE">
              <w:rPr>
                <w:bCs/>
                <w:color w:val="000000" w:themeColor="text1"/>
                <w:sz w:val="20"/>
                <w:szCs w:val="20"/>
                <w:lang w:val="lv-LV"/>
              </w:rPr>
              <w:t>0–2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A1C57" w14:textId="77777777" w:rsidR="005F2A76" w:rsidRPr="00566CAE" w:rsidRDefault="005F2A76" w:rsidP="005F2A76">
            <w:pPr>
              <w:jc w:val="center"/>
              <w:rPr>
                <w:bCs/>
                <w:color w:val="000000" w:themeColor="text1"/>
                <w:sz w:val="20"/>
                <w:szCs w:val="20"/>
                <w:lang w:val="lv-LV"/>
              </w:rPr>
            </w:pPr>
            <w:r w:rsidRPr="00566CAE">
              <w:rPr>
                <w:bCs/>
                <w:color w:val="000000" w:themeColor="text1"/>
                <w:sz w:val="20"/>
                <w:szCs w:val="20"/>
                <w:lang w:val="lv-LV"/>
              </w:rPr>
              <w:t>3–4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DFC30" w14:textId="77777777" w:rsidR="005F2A76" w:rsidRPr="00566CAE" w:rsidRDefault="005F2A76" w:rsidP="005F2A76">
            <w:pPr>
              <w:jc w:val="center"/>
              <w:rPr>
                <w:bCs/>
                <w:color w:val="000000" w:themeColor="text1"/>
                <w:sz w:val="20"/>
                <w:szCs w:val="20"/>
                <w:lang w:val="lv-LV"/>
              </w:rPr>
            </w:pPr>
            <w:r w:rsidRPr="00566CAE">
              <w:rPr>
                <w:bCs/>
                <w:color w:val="000000" w:themeColor="text1"/>
                <w:sz w:val="20"/>
                <w:szCs w:val="20"/>
                <w:lang w:val="lv-LV"/>
              </w:rPr>
              <w:t>5–6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09B53" w14:textId="77777777" w:rsidR="005F2A76" w:rsidRPr="00566CAE" w:rsidRDefault="005F2A76" w:rsidP="005F2A76">
            <w:pPr>
              <w:jc w:val="center"/>
              <w:rPr>
                <w:bCs/>
                <w:color w:val="000000" w:themeColor="text1"/>
                <w:sz w:val="20"/>
                <w:szCs w:val="20"/>
                <w:lang w:val="lv-LV"/>
              </w:rPr>
            </w:pPr>
            <w:r w:rsidRPr="00566CAE">
              <w:rPr>
                <w:bCs/>
                <w:color w:val="000000" w:themeColor="text1"/>
                <w:sz w:val="20"/>
                <w:szCs w:val="20"/>
                <w:lang w:val="lv-LV"/>
              </w:rPr>
              <w:t>7–8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3897C" w14:textId="77777777" w:rsidR="005F2A76" w:rsidRPr="00566CAE" w:rsidRDefault="005F2A76" w:rsidP="005F2A76">
            <w:pPr>
              <w:jc w:val="center"/>
              <w:rPr>
                <w:bCs/>
                <w:color w:val="000000" w:themeColor="text1"/>
                <w:sz w:val="20"/>
                <w:szCs w:val="20"/>
                <w:lang w:val="lv-LV"/>
              </w:rPr>
            </w:pPr>
            <w:r w:rsidRPr="00566CAE">
              <w:rPr>
                <w:bCs/>
                <w:color w:val="000000" w:themeColor="text1"/>
                <w:sz w:val="20"/>
                <w:szCs w:val="20"/>
                <w:lang w:val="lv-LV"/>
              </w:rPr>
              <w:t>9–10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E14B7" w14:textId="77777777" w:rsidR="005F2A76" w:rsidRPr="00566CAE" w:rsidRDefault="005F2A76" w:rsidP="005F2A76">
            <w:pPr>
              <w:jc w:val="center"/>
              <w:rPr>
                <w:bCs/>
                <w:color w:val="000000" w:themeColor="text1"/>
                <w:sz w:val="20"/>
                <w:szCs w:val="20"/>
                <w:lang w:val="lv-LV"/>
              </w:rPr>
            </w:pPr>
            <w:r w:rsidRPr="00566CAE">
              <w:rPr>
                <w:bCs/>
                <w:color w:val="000000" w:themeColor="text1"/>
                <w:sz w:val="20"/>
                <w:szCs w:val="20"/>
                <w:lang w:val="lv-LV"/>
              </w:rPr>
              <w:t>11–12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D92EF" w14:textId="77777777" w:rsidR="005F2A76" w:rsidRPr="00566CAE" w:rsidRDefault="005F2A76" w:rsidP="005F2A76">
            <w:pPr>
              <w:jc w:val="center"/>
              <w:rPr>
                <w:bCs/>
                <w:color w:val="000000" w:themeColor="text1"/>
                <w:sz w:val="20"/>
                <w:szCs w:val="20"/>
                <w:lang w:val="lv-LV"/>
              </w:rPr>
            </w:pPr>
            <w:r w:rsidRPr="00566CAE">
              <w:rPr>
                <w:bCs/>
                <w:color w:val="000000" w:themeColor="text1"/>
                <w:sz w:val="20"/>
                <w:szCs w:val="20"/>
                <w:lang w:val="lv-LV"/>
              </w:rPr>
              <w:t>13–14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CE96" w14:textId="77777777" w:rsidR="005F2A76" w:rsidRPr="00566CAE" w:rsidRDefault="005F2A76" w:rsidP="005F2A76">
            <w:pPr>
              <w:jc w:val="center"/>
              <w:rPr>
                <w:bCs/>
                <w:color w:val="000000" w:themeColor="text1"/>
                <w:sz w:val="20"/>
                <w:szCs w:val="20"/>
                <w:lang w:val="lv-LV"/>
              </w:rPr>
            </w:pPr>
            <w:r w:rsidRPr="00566CAE">
              <w:rPr>
                <w:bCs/>
                <w:color w:val="000000" w:themeColor="text1"/>
                <w:sz w:val="20"/>
                <w:szCs w:val="20"/>
                <w:lang w:val="lv-LV"/>
              </w:rPr>
              <w:t>15–16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442C2" w14:textId="77777777" w:rsidR="005F2A76" w:rsidRPr="00566CAE" w:rsidRDefault="005F2A76" w:rsidP="005F2A76">
            <w:pPr>
              <w:jc w:val="center"/>
              <w:rPr>
                <w:bCs/>
                <w:color w:val="000000" w:themeColor="text1"/>
                <w:sz w:val="20"/>
                <w:szCs w:val="20"/>
                <w:lang w:val="lv-LV"/>
              </w:rPr>
            </w:pPr>
            <w:r w:rsidRPr="00566CAE">
              <w:rPr>
                <w:bCs/>
                <w:color w:val="000000" w:themeColor="text1"/>
                <w:sz w:val="20"/>
                <w:szCs w:val="20"/>
                <w:lang w:val="lv-LV"/>
              </w:rPr>
              <w:t>17–18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1E663" w14:textId="77777777" w:rsidR="005F2A76" w:rsidRPr="00566CAE" w:rsidRDefault="005F2A76" w:rsidP="005F2A76">
            <w:pPr>
              <w:jc w:val="center"/>
              <w:rPr>
                <w:bCs/>
                <w:color w:val="000000" w:themeColor="text1"/>
                <w:sz w:val="20"/>
                <w:szCs w:val="20"/>
                <w:lang w:val="lv-LV"/>
              </w:rPr>
            </w:pPr>
            <w:r w:rsidRPr="00566CAE">
              <w:rPr>
                <w:bCs/>
                <w:color w:val="000000" w:themeColor="text1"/>
                <w:sz w:val="20"/>
                <w:szCs w:val="20"/>
                <w:lang w:val="lv-LV"/>
              </w:rPr>
              <w:t>19–20</w:t>
            </w:r>
          </w:p>
        </w:tc>
      </w:tr>
      <w:tr w:rsidR="005F2A76" w:rsidRPr="00566CAE" w14:paraId="4CC9AE9E" w14:textId="77777777" w:rsidTr="005F2A76"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19970" w14:textId="77777777" w:rsidR="005F2A76" w:rsidRPr="00566CAE" w:rsidRDefault="005F2A76" w:rsidP="005F2A76">
            <w:pPr>
              <w:widowControl w:val="0"/>
              <w:jc w:val="center"/>
              <w:rPr>
                <w:sz w:val="20"/>
                <w:szCs w:val="20"/>
                <w:lang w:val="lv-LV"/>
              </w:rPr>
            </w:pPr>
            <w:r w:rsidRPr="00566CAE">
              <w:rPr>
                <w:sz w:val="20"/>
                <w:szCs w:val="20"/>
                <w:lang w:val="lv-LV"/>
              </w:rPr>
              <w:t>Balles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83341" w14:textId="77777777" w:rsidR="005F2A76" w:rsidRPr="00566CAE" w:rsidRDefault="005F2A76" w:rsidP="005F2A76">
            <w:pPr>
              <w:widowControl w:val="0"/>
              <w:jc w:val="center"/>
              <w:rPr>
                <w:sz w:val="20"/>
                <w:szCs w:val="20"/>
                <w:lang w:val="lv-LV"/>
              </w:rPr>
            </w:pPr>
            <w:r w:rsidRPr="00566CAE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32F17" w14:textId="77777777" w:rsidR="005F2A76" w:rsidRPr="00566CAE" w:rsidRDefault="005F2A76" w:rsidP="005F2A76">
            <w:pPr>
              <w:widowControl w:val="0"/>
              <w:jc w:val="center"/>
              <w:rPr>
                <w:sz w:val="20"/>
                <w:szCs w:val="20"/>
                <w:lang w:val="lv-LV"/>
              </w:rPr>
            </w:pPr>
            <w:r w:rsidRPr="00566CAE"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23D1A" w14:textId="77777777" w:rsidR="005F2A76" w:rsidRPr="00566CAE" w:rsidRDefault="005F2A76" w:rsidP="005F2A76">
            <w:pPr>
              <w:widowControl w:val="0"/>
              <w:jc w:val="center"/>
              <w:rPr>
                <w:sz w:val="20"/>
                <w:szCs w:val="20"/>
                <w:lang w:val="lv-LV"/>
              </w:rPr>
            </w:pPr>
            <w:r w:rsidRPr="00566CAE">
              <w:rPr>
                <w:sz w:val="20"/>
                <w:szCs w:val="20"/>
                <w:lang w:val="lv-LV"/>
              </w:rPr>
              <w:t>3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EEDAF" w14:textId="77777777" w:rsidR="005F2A76" w:rsidRPr="00566CAE" w:rsidRDefault="005F2A76" w:rsidP="005F2A76">
            <w:pPr>
              <w:widowControl w:val="0"/>
              <w:jc w:val="center"/>
              <w:rPr>
                <w:sz w:val="20"/>
                <w:szCs w:val="20"/>
                <w:lang w:val="lv-LV"/>
              </w:rPr>
            </w:pPr>
            <w:r w:rsidRPr="00566CAE">
              <w:rPr>
                <w:sz w:val="20"/>
                <w:szCs w:val="20"/>
                <w:lang w:val="lv-LV"/>
              </w:rPr>
              <w:t>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100E2" w14:textId="77777777" w:rsidR="005F2A76" w:rsidRPr="00566CAE" w:rsidRDefault="005F2A76" w:rsidP="005F2A76">
            <w:pPr>
              <w:widowControl w:val="0"/>
              <w:jc w:val="center"/>
              <w:rPr>
                <w:sz w:val="20"/>
                <w:szCs w:val="20"/>
                <w:lang w:val="lv-LV"/>
              </w:rPr>
            </w:pPr>
            <w:r w:rsidRPr="00566CAE">
              <w:rPr>
                <w:sz w:val="20"/>
                <w:szCs w:val="20"/>
                <w:lang w:val="lv-LV"/>
              </w:rPr>
              <w:t>5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B9B51" w14:textId="77777777" w:rsidR="005F2A76" w:rsidRPr="00566CAE" w:rsidRDefault="005F2A76" w:rsidP="005F2A76">
            <w:pPr>
              <w:widowControl w:val="0"/>
              <w:jc w:val="center"/>
              <w:rPr>
                <w:sz w:val="20"/>
                <w:szCs w:val="20"/>
                <w:lang w:val="lv-LV"/>
              </w:rPr>
            </w:pPr>
            <w:r w:rsidRPr="00566CAE">
              <w:rPr>
                <w:sz w:val="20"/>
                <w:szCs w:val="20"/>
                <w:lang w:val="lv-LV"/>
              </w:rPr>
              <w:t>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25B9F" w14:textId="77777777" w:rsidR="005F2A76" w:rsidRPr="00566CAE" w:rsidRDefault="005F2A76" w:rsidP="005F2A76">
            <w:pPr>
              <w:widowControl w:val="0"/>
              <w:jc w:val="center"/>
              <w:rPr>
                <w:sz w:val="20"/>
                <w:szCs w:val="20"/>
                <w:lang w:val="lv-LV"/>
              </w:rPr>
            </w:pPr>
            <w:r w:rsidRPr="00566CAE">
              <w:rPr>
                <w:sz w:val="20"/>
                <w:szCs w:val="20"/>
                <w:lang w:val="lv-LV"/>
              </w:rPr>
              <w:t>7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1E3DC" w14:textId="77777777" w:rsidR="005F2A76" w:rsidRPr="00566CAE" w:rsidRDefault="005F2A76" w:rsidP="005F2A76">
            <w:pPr>
              <w:widowControl w:val="0"/>
              <w:jc w:val="center"/>
              <w:rPr>
                <w:sz w:val="20"/>
                <w:szCs w:val="20"/>
                <w:lang w:val="lv-LV"/>
              </w:rPr>
            </w:pPr>
            <w:r w:rsidRPr="00566CAE">
              <w:rPr>
                <w:sz w:val="20"/>
                <w:szCs w:val="20"/>
                <w:lang w:val="lv-LV"/>
              </w:rPr>
              <w:t>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F6DED" w14:textId="77777777" w:rsidR="005F2A76" w:rsidRPr="00566CAE" w:rsidRDefault="005F2A76" w:rsidP="005F2A76">
            <w:pPr>
              <w:widowControl w:val="0"/>
              <w:jc w:val="center"/>
              <w:rPr>
                <w:sz w:val="20"/>
                <w:szCs w:val="20"/>
                <w:lang w:val="lv-LV"/>
              </w:rPr>
            </w:pPr>
            <w:r w:rsidRPr="00566CAE">
              <w:rPr>
                <w:sz w:val="20"/>
                <w:szCs w:val="20"/>
                <w:lang w:val="lv-LV"/>
              </w:rPr>
              <w:t>9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8F272" w14:textId="77777777" w:rsidR="005F2A76" w:rsidRPr="00566CAE" w:rsidRDefault="005F2A76" w:rsidP="005F2A76">
            <w:pPr>
              <w:widowControl w:val="0"/>
              <w:jc w:val="center"/>
              <w:rPr>
                <w:sz w:val="20"/>
                <w:szCs w:val="20"/>
                <w:lang w:val="lv-LV"/>
              </w:rPr>
            </w:pPr>
            <w:r w:rsidRPr="00566CAE">
              <w:rPr>
                <w:sz w:val="20"/>
                <w:szCs w:val="20"/>
                <w:lang w:val="lv-LV"/>
              </w:rPr>
              <w:t>10</w:t>
            </w:r>
          </w:p>
        </w:tc>
      </w:tr>
    </w:tbl>
    <w:p w14:paraId="31B6B3CA" w14:textId="77777777" w:rsidR="005F2A76" w:rsidRPr="004032C5" w:rsidRDefault="005F2A76" w:rsidP="00232DA1">
      <w:pPr>
        <w:jc w:val="both"/>
        <w:rPr>
          <w:rFonts w:ascii="Arial" w:hAnsi="Arial" w:cs="Arial"/>
          <w:i/>
          <w:iCs/>
          <w:sz w:val="22"/>
          <w:szCs w:val="22"/>
          <w:lang w:val="lv-LV"/>
        </w:rPr>
      </w:pPr>
    </w:p>
    <w:sectPr w:rsidR="005F2A76" w:rsidRPr="004032C5" w:rsidSect="005F2A76">
      <w:headerReference w:type="default" r:id="rId7"/>
      <w:footerReference w:type="default" r:id="rId8"/>
      <w:pgSz w:w="11906" w:h="16838"/>
      <w:pgMar w:top="851" w:right="1440" w:bottom="142" w:left="1440" w:header="426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0F66C" w14:textId="77777777" w:rsidR="00232DA1" w:rsidRDefault="00232DA1" w:rsidP="00232DA1">
      <w:r>
        <w:separator/>
      </w:r>
    </w:p>
  </w:endnote>
  <w:endnote w:type="continuationSeparator" w:id="0">
    <w:p w14:paraId="062771AB" w14:textId="77777777" w:rsidR="00232DA1" w:rsidRDefault="00232DA1" w:rsidP="0023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6727542"/>
      <w:docPartObj>
        <w:docPartGallery w:val="Page Numbers (Bottom of Page)"/>
        <w:docPartUnique/>
      </w:docPartObj>
    </w:sdtPr>
    <w:sdtContent>
      <w:p w14:paraId="4BC09542" w14:textId="2465589A" w:rsidR="005F2A76" w:rsidRDefault="005F2A76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68417CC6" w14:textId="77777777" w:rsidR="005F2A76" w:rsidRDefault="005F2A7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BBDE8" w14:textId="77777777" w:rsidR="00232DA1" w:rsidRDefault="00232DA1" w:rsidP="00232DA1">
      <w:r>
        <w:separator/>
      </w:r>
    </w:p>
  </w:footnote>
  <w:footnote w:type="continuationSeparator" w:id="0">
    <w:p w14:paraId="4B892511" w14:textId="77777777" w:rsidR="00232DA1" w:rsidRDefault="00232DA1" w:rsidP="00232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A107A" w14:textId="4E0ABDED" w:rsidR="002F57CC" w:rsidRDefault="00C91CE0" w:rsidP="00232DA1">
    <w:pPr>
      <w:pStyle w:val="Galvene"/>
      <w:jc w:val="right"/>
      <w:rPr>
        <w:rFonts w:ascii="Arial" w:hAnsi="Arial" w:cs="Arial"/>
        <w:sz w:val="16"/>
        <w:szCs w:val="16"/>
      </w:rPr>
    </w:pPr>
    <w:r w:rsidRPr="00232DA1">
      <w:rPr>
        <w:rFonts w:ascii="Arial" w:hAnsi="Arial" w:cs="Arial"/>
        <w:sz w:val="16"/>
        <w:szCs w:val="16"/>
      </w:rPr>
      <w:t xml:space="preserve">4.–6. </w:t>
    </w:r>
    <w:proofErr w:type="spellStart"/>
    <w:r w:rsidR="00232DA1" w:rsidRPr="00232DA1">
      <w:rPr>
        <w:rFonts w:ascii="Arial" w:hAnsi="Arial" w:cs="Arial"/>
        <w:sz w:val="16"/>
        <w:szCs w:val="16"/>
      </w:rPr>
      <w:t>K</w:t>
    </w:r>
    <w:r w:rsidRPr="00232DA1">
      <w:rPr>
        <w:rFonts w:ascii="Arial" w:hAnsi="Arial" w:cs="Arial"/>
        <w:sz w:val="16"/>
        <w:szCs w:val="16"/>
      </w:rPr>
      <w:t>lase</w:t>
    </w:r>
    <w:proofErr w:type="spellEnd"/>
  </w:p>
  <w:p w14:paraId="34ED5D66" w14:textId="5E679E66" w:rsidR="00232DA1" w:rsidRPr="00232DA1" w:rsidRDefault="004032C5" w:rsidP="00232DA1">
    <w:pPr>
      <w:pStyle w:val="Galvene"/>
      <w:jc w:val="right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Uzņēmējs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94F17"/>
    <w:multiLevelType w:val="hybridMultilevel"/>
    <w:tmpl w:val="DC982FAA"/>
    <w:lvl w:ilvl="0" w:tplc="0426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994" w:hanging="360"/>
      </w:pPr>
    </w:lvl>
    <w:lvl w:ilvl="2" w:tplc="0426001B" w:tentative="1">
      <w:start w:val="1"/>
      <w:numFmt w:val="lowerRoman"/>
      <w:lvlText w:val="%3."/>
      <w:lvlJc w:val="right"/>
      <w:pPr>
        <w:ind w:left="2714" w:hanging="180"/>
      </w:pPr>
    </w:lvl>
    <w:lvl w:ilvl="3" w:tplc="0426000F" w:tentative="1">
      <w:start w:val="1"/>
      <w:numFmt w:val="decimal"/>
      <w:lvlText w:val="%4."/>
      <w:lvlJc w:val="left"/>
      <w:pPr>
        <w:ind w:left="3434" w:hanging="360"/>
      </w:pPr>
    </w:lvl>
    <w:lvl w:ilvl="4" w:tplc="04260019" w:tentative="1">
      <w:start w:val="1"/>
      <w:numFmt w:val="lowerLetter"/>
      <w:lvlText w:val="%5."/>
      <w:lvlJc w:val="left"/>
      <w:pPr>
        <w:ind w:left="4154" w:hanging="360"/>
      </w:pPr>
    </w:lvl>
    <w:lvl w:ilvl="5" w:tplc="0426001B" w:tentative="1">
      <w:start w:val="1"/>
      <w:numFmt w:val="lowerRoman"/>
      <w:lvlText w:val="%6."/>
      <w:lvlJc w:val="right"/>
      <w:pPr>
        <w:ind w:left="4874" w:hanging="180"/>
      </w:pPr>
    </w:lvl>
    <w:lvl w:ilvl="6" w:tplc="0426000F" w:tentative="1">
      <w:start w:val="1"/>
      <w:numFmt w:val="decimal"/>
      <w:lvlText w:val="%7."/>
      <w:lvlJc w:val="left"/>
      <w:pPr>
        <w:ind w:left="5594" w:hanging="360"/>
      </w:pPr>
    </w:lvl>
    <w:lvl w:ilvl="7" w:tplc="04260019" w:tentative="1">
      <w:start w:val="1"/>
      <w:numFmt w:val="lowerLetter"/>
      <w:lvlText w:val="%8."/>
      <w:lvlJc w:val="left"/>
      <w:pPr>
        <w:ind w:left="6314" w:hanging="360"/>
      </w:pPr>
    </w:lvl>
    <w:lvl w:ilvl="8" w:tplc="0426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" w15:restartNumberingAfterBreak="0">
    <w:nsid w:val="72E04500"/>
    <w:multiLevelType w:val="hybridMultilevel"/>
    <w:tmpl w:val="70445EC0"/>
    <w:lvl w:ilvl="0" w:tplc="0426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A1"/>
    <w:rsid w:val="00232DA1"/>
    <w:rsid w:val="004032C5"/>
    <w:rsid w:val="005F2A76"/>
    <w:rsid w:val="008C65D9"/>
    <w:rsid w:val="009A3023"/>
    <w:rsid w:val="00C9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BE4F9"/>
  <w15:chartTrackingRefBased/>
  <w15:docId w15:val="{0300587E-C930-4EA3-8C08-13F3BE96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2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32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32D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paragraph" w:customStyle="1" w:styleId="tv213">
    <w:name w:val="tv213"/>
    <w:basedOn w:val="Parasts"/>
    <w:rsid w:val="00232DA1"/>
    <w:pPr>
      <w:spacing w:before="100" w:beforeAutospacing="1" w:after="100" w:afterAutospacing="1"/>
    </w:pPr>
    <w:rPr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232DA1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32DA1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232DA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32DA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32DA1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normaltextrun">
    <w:name w:val="normaltextrun"/>
    <w:basedOn w:val="Noklusjumarindkopasfonts"/>
    <w:rsid w:val="00232DA1"/>
  </w:style>
  <w:style w:type="paragraph" w:styleId="Balonteksts">
    <w:name w:val="Balloon Text"/>
    <w:basedOn w:val="Parasts"/>
    <w:link w:val="BalontekstsRakstz"/>
    <w:uiPriority w:val="99"/>
    <w:semiHidden/>
    <w:unhideWhenUsed/>
    <w:rsid w:val="00232DA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32DA1"/>
    <w:rPr>
      <w:rFonts w:ascii="Segoe UI" w:eastAsia="Times New Roman" w:hAnsi="Segoe UI" w:cs="Segoe UI"/>
      <w:sz w:val="18"/>
      <w:szCs w:val="18"/>
      <w:lang w:val="en-US" w:eastAsia="en-GB"/>
    </w:rPr>
  </w:style>
  <w:style w:type="paragraph" w:styleId="Kjene">
    <w:name w:val="footer"/>
    <w:basedOn w:val="Parasts"/>
    <w:link w:val="KjeneRakstz"/>
    <w:uiPriority w:val="99"/>
    <w:unhideWhenUsed/>
    <w:rsid w:val="00232DA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32DA1"/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3292</Words>
  <Characters>1877</Characters>
  <Application>Microsoft Office Word</Application>
  <DocSecurity>0</DocSecurity>
  <Lines>15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Jerumane</dc:creator>
  <cp:keywords/>
  <dc:description/>
  <cp:lastModifiedBy>Antra Slava</cp:lastModifiedBy>
  <cp:revision>3</cp:revision>
  <dcterms:created xsi:type="dcterms:W3CDTF">2020-12-28T15:26:00Z</dcterms:created>
  <dcterms:modified xsi:type="dcterms:W3CDTF">2020-12-28T15:31:00Z</dcterms:modified>
</cp:coreProperties>
</file>