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8727" w14:textId="05618957" w:rsidR="00CC3CD3" w:rsidRDefault="00F93728" w:rsidP="00333FC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456E85" w:rsidRPr="00456E85">
        <w:rPr>
          <w:rFonts w:ascii="Arial" w:hAnsi="Arial" w:cs="Arial"/>
          <w:sz w:val="16"/>
          <w:szCs w:val="16"/>
        </w:rPr>
        <w:t>. pielikums</w:t>
      </w:r>
      <w:r w:rsidR="00456E85">
        <w:rPr>
          <w:rFonts w:ascii="Arial" w:hAnsi="Arial" w:cs="Arial"/>
          <w:sz w:val="16"/>
          <w:szCs w:val="16"/>
        </w:rPr>
        <w:t xml:space="preserve"> /</w:t>
      </w:r>
      <w:r w:rsidR="005A117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Vizuālie materiāli</w:t>
      </w:r>
    </w:p>
    <w:p w14:paraId="6D1D94DF" w14:textId="709B6470" w:rsidR="00431511" w:rsidRDefault="00431511" w:rsidP="0043151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4692270" w14:textId="205ADF02" w:rsidR="00D07763" w:rsidRDefault="00D07763" w:rsidP="0043151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DD8C0FB" w14:textId="77777777" w:rsidR="00F93728" w:rsidRDefault="00F93728" w:rsidP="00F93728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583D">
        <w:rPr>
          <w:rFonts w:ascii="Arial" w:hAnsi="Arial" w:cs="Arial"/>
          <w:b/>
          <w:sz w:val="24"/>
          <w:szCs w:val="24"/>
        </w:rPr>
        <w:t>1. vizuālais materiāls</w:t>
      </w:r>
      <w:r w:rsidRPr="00F7583D">
        <w:rPr>
          <w:rFonts w:ascii="Arial" w:hAnsi="Arial" w:cs="Arial"/>
          <w:bCs/>
          <w:sz w:val="24"/>
          <w:szCs w:val="24"/>
        </w:rPr>
        <w:t xml:space="preserve">. </w:t>
      </w:r>
    </w:p>
    <w:p w14:paraId="69E6AC6E" w14:textId="3F7037EC" w:rsidR="00F93728" w:rsidRPr="00F7583D" w:rsidRDefault="00F93728" w:rsidP="00F93728">
      <w:pPr>
        <w:suppressAutoHyphens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F7583D">
        <w:rPr>
          <w:rFonts w:ascii="Arial" w:hAnsi="Arial" w:cs="Arial"/>
          <w:bCs/>
          <w:sz w:val="28"/>
          <w:szCs w:val="28"/>
        </w:rPr>
        <w:t>Faktori, kas dod ieguldījumu ilgtermiņa ekonomiskā izaugsmē</w:t>
      </w:r>
    </w:p>
    <w:p w14:paraId="4F1E314D" w14:textId="77777777" w:rsidR="00F93728" w:rsidRPr="00F7583D" w:rsidRDefault="00F93728" w:rsidP="00F93728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171F1DE" w14:textId="77777777" w:rsidR="00F93728" w:rsidRPr="00F7583D" w:rsidRDefault="00F93728" w:rsidP="00F7583D">
      <w:pPr>
        <w:pStyle w:val="HTMLiepriekformattais"/>
        <w:numPr>
          <w:ilvl w:val="0"/>
          <w:numId w:val="42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 xml:space="preserve">Augsts investīciju līmenis fiziskajā un cilvēku kapitālā. </w:t>
      </w:r>
    </w:p>
    <w:p w14:paraId="1B58BFCC" w14:textId="77777777" w:rsidR="00F93728" w:rsidRPr="00F7583D" w:rsidRDefault="00F93728" w:rsidP="00F7583D">
      <w:pPr>
        <w:pStyle w:val="HTMLiepriekformattais"/>
        <w:numPr>
          <w:ilvl w:val="0"/>
          <w:numId w:val="42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Lielāka ekonomiskā brīvība, ieskaitot zemākus nodokļus, mazāk valdības noteikumu, saprātīga monetārā politika, īpašuma tiesību aizsardzība un decentralizēta lēmumu pieņemšana lielākajā ekonomikas daļā.</w:t>
      </w:r>
    </w:p>
    <w:p w14:paraId="36C2A909" w14:textId="77777777" w:rsidR="00F93728" w:rsidRPr="00F7583D" w:rsidRDefault="00F93728" w:rsidP="00F7583D">
      <w:pPr>
        <w:pStyle w:val="HTMLiepriekformattais"/>
        <w:numPr>
          <w:ilvl w:val="0"/>
          <w:numId w:val="42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Spēcīgi stimuli lai taupītu, ieguldītu un paaugstinātu produktivitāti (ieskaitot īpašuma tiesības).</w:t>
      </w:r>
    </w:p>
    <w:p w14:paraId="64DB9363" w14:textId="77777777" w:rsidR="00F93728" w:rsidRPr="00F7583D" w:rsidRDefault="00F93728" w:rsidP="00F7583D">
      <w:pPr>
        <w:pStyle w:val="HTMLiepriekformattais"/>
        <w:numPr>
          <w:ilvl w:val="0"/>
          <w:numId w:val="42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Konkurences nodrošināšana tirgos.</w:t>
      </w:r>
    </w:p>
    <w:p w14:paraId="56B223FD" w14:textId="77777777" w:rsidR="00F93728" w:rsidRPr="00F7583D" w:rsidRDefault="00F93728" w:rsidP="00F7583D">
      <w:pPr>
        <w:pStyle w:val="HTMLiepriekformattais"/>
        <w:numPr>
          <w:ilvl w:val="0"/>
          <w:numId w:val="42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583D">
        <w:rPr>
          <w:rFonts w:ascii="Arial" w:hAnsi="Arial" w:cs="Arial"/>
          <w:sz w:val="24"/>
          <w:szCs w:val="24"/>
          <w:lang w:val="lv-LV"/>
        </w:rPr>
        <w:t>Zema inflācija.</w:t>
      </w:r>
    </w:p>
    <w:p w14:paraId="0B1B97C0" w14:textId="77777777" w:rsidR="00F93728" w:rsidRPr="00F7583D" w:rsidRDefault="00F93728" w:rsidP="00F7583D">
      <w:pPr>
        <w:pStyle w:val="HTMLiepriekformattais"/>
        <w:numPr>
          <w:ilvl w:val="0"/>
          <w:numId w:val="42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583D">
        <w:rPr>
          <w:rFonts w:ascii="Arial" w:hAnsi="Arial" w:cs="Arial"/>
          <w:sz w:val="24"/>
          <w:szCs w:val="24"/>
          <w:lang w:val="lv-LV"/>
        </w:rPr>
        <w:t>Makroekonomiskā un politiskā stabilitāte.</w:t>
      </w:r>
    </w:p>
    <w:p w14:paraId="3C995760" w14:textId="77777777" w:rsidR="00F93728" w:rsidRPr="00F7583D" w:rsidRDefault="00F93728" w:rsidP="00F7583D">
      <w:pPr>
        <w:pStyle w:val="HTMLiepriekformattais"/>
        <w:numPr>
          <w:ilvl w:val="0"/>
          <w:numId w:val="42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583D">
        <w:rPr>
          <w:rFonts w:ascii="Arial" w:hAnsi="Arial" w:cs="Arial"/>
          <w:sz w:val="24"/>
          <w:szCs w:val="24"/>
          <w:lang w:val="lv-LV"/>
        </w:rPr>
        <w:t xml:space="preserve">Brīvā tirdzniecība.   </w:t>
      </w:r>
    </w:p>
    <w:p w14:paraId="61B9C14F" w14:textId="77777777" w:rsidR="00F93728" w:rsidRPr="00F7583D" w:rsidRDefault="00F93728" w:rsidP="00F93728">
      <w:pPr>
        <w:pStyle w:val="HTMLiepriekformattais"/>
        <w:ind w:left="720"/>
        <w:jc w:val="both"/>
        <w:rPr>
          <w:rFonts w:ascii="Arial" w:hAnsi="Arial" w:cs="Arial"/>
          <w:sz w:val="24"/>
          <w:szCs w:val="24"/>
          <w:lang w:val="lv-LV"/>
        </w:rPr>
      </w:pPr>
    </w:p>
    <w:p w14:paraId="2E39DFD2" w14:textId="77777777" w:rsidR="00F93728" w:rsidRPr="00F7583D" w:rsidRDefault="00F93728" w:rsidP="00F93728">
      <w:pPr>
        <w:pStyle w:val="HTMLiepriekformattais"/>
        <w:ind w:left="720"/>
        <w:jc w:val="both"/>
        <w:rPr>
          <w:rFonts w:ascii="Arial" w:hAnsi="Arial" w:cs="Arial"/>
          <w:sz w:val="24"/>
          <w:szCs w:val="24"/>
          <w:lang w:val="lv-LV"/>
        </w:rPr>
      </w:pPr>
    </w:p>
    <w:p w14:paraId="7D4C593F" w14:textId="77777777" w:rsidR="00F93728" w:rsidRPr="00F7583D" w:rsidRDefault="00F93728" w:rsidP="00F93728">
      <w:pPr>
        <w:pStyle w:val="HTMLiepriekformattais"/>
        <w:jc w:val="both"/>
        <w:rPr>
          <w:rFonts w:ascii="Arial" w:hAnsi="Arial" w:cs="Arial"/>
          <w:b/>
          <w:sz w:val="24"/>
          <w:szCs w:val="24"/>
          <w:lang w:val="lv-LV"/>
        </w:rPr>
      </w:pPr>
      <w:r w:rsidRPr="00F7583D">
        <w:rPr>
          <w:rFonts w:ascii="Arial" w:hAnsi="Arial" w:cs="Arial"/>
          <w:b/>
          <w:sz w:val="24"/>
          <w:szCs w:val="24"/>
          <w:lang w:val="lv-LV"/>
        </w:rPr>
        <w:t xml:space="preserve">2. vizuālais materiāls. </w:t>
      </w:r>
    </w:p>
    <w:p w14:paraId="7508BD8B" w14:textId="77777777" w:rsidR="00F93728" w:rsidRPr="00F7583D" w:rsidRDefault="00F93728" w:rsidP="00F93728">
      <w:pPr>
        <w:pStyle w:val="HTMLiepriekformattais"/>
        <w:jc w:val="both"/>
        <w:rPr>
          <w:rFonts w:ascii="Arial" w:hAnsi="Arial" w:cs="Arial"/>
          <w:bCs/>
          <w:sz w:val="28"/>
          <w:szCs w:val="28"/>
          <w:lang w:val="lv-LV"/>
        </w:rPr>
      </w:pPr>
      <w:r w:rsidRPr="00F7583D">
        <w:rPr>
          <w:rFonts w:ascii="Arial" w:hAnsi="Arial" w:cs="Arial"/>
          <w:bCs/>
          <w:sz w:val="28"/>
          <w:szCs w:val="28"/>
          <w:lang w:val="lv-LV"/>
        </w:rPr>
        <w:t>Valstis ar augstākajiem brīvības rādītājiem 2019. g.</w:t>
      </w:r>
    </w:p>
    <w:p w14:paraId="6B5C80D8" w14:textId="77777777" w:rsidR="00F93728" w:rsidRPr="00F7583D" w:rsidRDefault="00F93728" w:rsidP="00F93728">
      <w:pPr>
        <w:pStyle w:val="HTMLiepriekformattais"/>
        <w:jc w:val="both"/>
        <w:rPr>
          <w:rFonts w:ascii="Arial" w:hAnsi="Arial" w:cs="Arial"/>
          <w:b/>
          <w:sz w:val="24"/>
          <w:szCs w:val="24"/>
          <w:lang w:val="lv-LV"/>
        </w:rPr>
      </w:pPr>
    </w:p>
    <w:p w14:paraId="56C7C857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1. Honkonga</w:t>
      </w:r>
    </w:p>
    <w:p w14:paraId="495DA4C5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2. Singapūra</w:t>
      </w:r>
    </w:p>
    <w:p w14:paraId="2886FA60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3. Jaunzēlande</w:t>
      </w:r>
    </w:p>
    <w:p w14:paraId="5D40026D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4. Šveice</w:t>
      </w:r>
    </w:p>
    <w:p w14:paraId="7BA9E95C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5. Austrālija</w:t>
      </w:r>
    </w:p>
    <w:p w14:paraId="406A5F7D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6. Īrija</w:t>
      </w:r>
    </w:p>
    <w:p w14:paraId="4BDE1BFF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7 Apvienotā karaliste</w:t>
      </w:r>
    </w:p>
    <w:p w14:paraId="22E4DA75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8. Kanāda</w:t>
      </w:r>
    </w:p>
    <w:p w14:paraId="409D85A8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9. Apvienotie arābu emirāti</w:t>
      </w:r>
    </w:p>
    <w:p w14:paraId="761D5EFC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10. Taivāna</w:t>
      </w:r>
    </w:p>
    <w:p w14:paraId="5FD1EB65" w14:textId="77777777" w:rsidR="00F93728" w:rsidRPr="00F7583D" w:rsidRDefault="00F93728" w:rsidP="00F93728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134079A8" w14:textId="77777777" w:rsidR="00F93728" w:rsidRPr="00F7583D" w:rsidRDefault="00F93728" w:rsidP="00F93728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2B87CE17" w14:textId="77777777" w:rsidR="00F93728" w:rsidRPr="00F7583D" w:rsidRDefault="00F93728" w:rsidP="00F93728">
      <w:pPr>
        <w:pStyle w:val="HTMLiepriekformattais"/>
        <w:jc w:val="both"/>
        <w:rPr>
          <w:rFonts w:ascii="Arial" w:hAnsi="Arial" w:cs="Arial"/>
          <w:bCs/>
          <w:sz w:val="28"/>
          <w:szCs w:val="28"/>
          <w:lang w:val="lv-LV"/>
        </w:rPr>
      </w:pPr>
      <w:r w:rsidRPr="00F7583D">
        <w:rPr>
          <w:rFonts w:ascii="Arial" w:hAnsi="Arial" w:cs="Arial"/>
          <w:bCs/>
          <w:sz w:val="28"/>
          <w:szCs w:val="28"/>
          <w:lang w:val="lv-LV"/>
        </w:rPr>
        <w:t>Valstis ar zemākajiem brīvības rādītājiem 2019. g.</w:t>
      </w:r>
    </w:p>
    <w:p w14:paraId="13FA1AB4" w14:textId="77777777" w:rsidR="00F93728" w:rsidRPr="00F7583D" w:rsidRDefault="00F93728" w:rsidP="00F93728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7CDF36C4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104. Baltkrievija</w:t>
      </w:r>
    </w:p>
    <w:p w14:paraId="1A44F311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111. Nigērija</w:t>
      </w:r>
    </w:p>
    <w:p w14:paraId="622DA260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150. Brazīlija</w:t>
      </w:r>
    </w:p>
    <w:p w14:paraId="0BBB167E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155. Irāna</w:t>
      </w:r>
    </w:p>
    <w:p w14:paraId="235A9C8B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170. Ekvadora</w:t>
      </w:r>
    </w:p>
    <w:p w14:paraId="66343FE2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173. Bolīvija</w:t>
      </w:r>
    </w:p>
    <w:p w14:paraId="7D83B490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164. Turkmēnija</w:t>
      </w:r>
    </w:p>
    <w:p w14:paraId="40B2F4FE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 xml:space="preserve">175. </w:t>
      </w:r>
      <w:proofErr w:type="spellStart"/>
      <w:r w:rsidRPr="00F7583D">
        <w:rPr>
          <w:rFonts w:ascii="Arial" w:hAnsi="Arial" w:cs="Arial"/>
          <w:sz w:val="24"/>
          <w:szCs w:val="24"/>
          <w:lang w:val="lv-LV"/>
        </w:rPr>
        <w:t>Zinbabve</w:t>
      </w:r>
      <w:proofErr w:type="spellEnd"/>
    </w:p>
    <w:p w14:paraId="2C6D97B4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179. Venecuēla</w:t>
      </w:r>
    </w:p>
    <w:p w14:paraId="0361AFA8" w14:textId="77777777" w:rsidR="00F93728" w:rsidRPr="00F7583D" w:rsidRDefault="00F93728" w:rsidP="00F7583D">
      <w:pPr>
        <w:pStyle w:val="HTMLiepriekformattais"/>
        <w:spacing w:line="276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7583D">
        <w:rPr>
          <w:rFonts w:ascii="Arial" w:hAnsi="Arial" w:cs="Arial"/>
          <w:sz w:val="24"/>
          <w:szCs w:val="24"/>
          <w:lang w:val="lv-LV"/>
        </w:rPr>
        <w:t>180. Ziemeļkoreja</w:t>
      </w:r>
    </w:p>
    <w:p w14:paraId="65CF19B4" w14:textId="2DC28370" w:rsidR="00100E08" w:rsidRPr="00F7583D" w:rsidRDefault="00100E08" w:rsidP="00F7583D">
      <w:pPr>
        <w:pStyle w:val="Virsraksts-PBB"/>
        <w:keepNext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426"/>
        <w:rPr>
          <w:rFonts w:ascii="Arial" w:hAnsi="Arial" w:cs="Arial"/>
          <w:sz w:val="24"/>
          <w:szCs w:val="24"/>
        </w:rPr>
      </w:pPr>
    </w:p>
    <w:sectPr w:rsidR="00100E08" w:rsidRPr="00F7583D" w:rsidSect="000516BF">
      <w:headerReference w:type="default" r:id="rId8"/>
      <w:footerReference w:type="even" r:id="rId9"/>
      <w:footerReference w:type="default" r:id="rId10"/>
      <w:pgSz w:w="11906" w:h="16838"/>
      <w:pgMar w:top="709" w:right="851" w:bottom="142" w:left="1797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C4117" w14:textId="77777777" w:rsidR="00EF403D" w:rsidRDefault="00EF403D" w:rsidP="00993D07">
      <w:pPr>
        <w:spacing w:after="0" w:line="240" w:lineRule="auto"/>
      </w:pPr>
      <w:r>
        <w:separator/>
      </w:r>
    </w:p>
  </w:endnote>
  <w:endnote w:type="continuationSeparator" w:id="0">
    <w:p w14:paraId="749B045A" w14:textId="77777777" w:rsidR="00EF403D" w:rsidRDefault="00EF403D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Lappusesnumurs"/>
      </w:rPr>
      <w:id w:val="926071617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02209901" w14:textId="0B17FF2F" w:rsidR="00C624BD" w:rsidRDefault="00C624BD" w:rsidP="00086A13">
        <w:pPr>
          <w:pStyle w:val="Kjene"/>
          <w:framePr w:wrap="none" w:vAnchor="text" w:hAnchor="margin" w:xAlign="right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separate"/>
        </w:r>
        <w:r w:rsidR="00C7271D">
          <w:rPr>
            <w:rStyle w:val="Lappusesnumurs"/>
            <w:noProof/>
          </w:rPr>
          <w:t>1</w:t>
        </w:r>
        <w:r>
          <w:rPr>
            <w:rStyle w:val="Lappusesnumurs"/>
          </w:rPr>
          <w:fldChar w:fldCharType="end"/>
        </w:r>
      </w:p>
    </w:sdtContent>
  </w:sdt>
  <w:p w14:paraId="5EDE08C9" w14:textId="77777777" w:rsidR="00C624BD" w:rsidRDefault="00C624BD" w:rsidP="00C624B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1DFD3" w14:textId="77777777" w:rsidR="00C624BD" w:rsidRDefault="00C624BD" w:rsidP="00086A13">
    <w:pPr>
      <w:pStyle w:val="Kjene"/>
      <w:framePr w:wrap="none" w:vAnchor="text" w:hAnchor="margin" w:xAlign="right" w:y="1"/>
      <w:rPr>
        <w:rStyle w:val="Lappusesnumurs"/>
        <w:rFonts w:ascii="Arial" w:hAnsi="Arial" w:cs="Arial"/>
        <w:color w:val="929292"/>
        <w:sz w:val="16"/>
        <w:szCs w:val="16"/>
      </w:rPr>
    </w:pPr>
  </w:p>
  <w:sdt>
    <w:sdtPr>
      <w:rPr>
        <w:rStyle w:val="Lappusesnumurs"/>
        <w:rFonts w:ascii="Arial" w:hAnsi="Arial" w:cs="Arial"/>
        <w:color w:val="929292"/>
        <w:sz w:val="16"/>
        <w:szCs w:val="16"/>
      </w:rPr>
      <w:id w:val="668534634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7FC78C9A" w14:textId="4E7415B7" w:rsidR="00C624BD" w:rsidRPr="00C624BD" w:rsidRDefault="00C624BD" w:rsidP="000516BF">
        <w:pPr>
          <w:pStyle w:val="Kjene"/>
          <w:framePr w:h="678" w:hRule="exact" w:wrap="none" w:vAnchor="text" w:hAnchor="margin" w:xAlign="right" w:y="306"/>
          <w:jc w:val="right"/>
          <w:rPr>
            <w:rStyle w:val="Lappusesnumurs"/>
            <w:rFonts w:ascii="Arial" w:hAnsi="Arial" w:cs="Arial"/>
            <w:color w:val="929292"/>
            <w:sz w:val="16"/>
            <w:szCs w:val="16"/>
          </w:rPr>
        </w:pP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begin"/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instrText xml:space="preserve"> PAGE </w:instrTex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separate"/>
        </w:r>
        <w:r w:rsidRPr="00C624BD">
          <w:rPr>
            <w:rStyle w:val="Lappusesnumurs"/>
            <w:rFonts w:ascii="Arial" w:hAnsi="Arial" w:cs="Arial"/>
            <w:noProof/>
            <w:color w:val="929292"/>
            <w:sz w:val="16"/>
            <w:szCs w:val="16"/>
          </w:rPr>
          <w:t>3</w: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end"/>
        </w:r>
      </w:p>
    </w:sdtContent>
  </w:sdt>
  <w:p w14:paraId="3FAFF1BA" w14:textId="190C5D52" w:rsidR="00C624BD" w:rsidRDefault="002C0AB9" w:rsidP="002C7314">
    <w:pPr>
      <w:pStyle w:val="Kjene"/>
      <w:tabs>
        <w:tab w:val="left" w:pos="76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2F1A2" w14:textId="77777777" w:rsidR="00EF403D" w:rsidRDefault="00EF403D" w:rsidP="00993D07">
      <w:pPr>
        <w:spacing w:after="0" w:line="240" w:lineRule="auto"/>
      </w:pPr>
      <w:r>
        <w:separator/>
      </w:r>
    </w:p>
  </w:footnote>
  <w:footnote w:type="continuationSeparator" w:id="0">
    <w:p w14:paraId="3AF21E3D" w14:textId="77777777" w:rsidR="00EF403D" w:rsidRDefault="00EF403D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6BC1" w14:textId="5C1DE46A" w:rsidR="00993D07" w:rsidRDefault="00993D07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E85">
      <w:rPr>
        <w:rFonts w:ascii="Arial" w:hAnsi="Arial" w:cs="Arial"/>
        <w:sz w:val="16"/>
        <w:szCs w:val="16"/>
      </w:rPr>
      <w:t xml:space="preserve"> </w:t>
    </w:r>
    <w:r w:rsidR="007B6793">
      <w:rPr>
        <w:rFonts w:ascii="Arial" w:hAnsi="Arial" w:cs="Arial"/>
        <w:sz w:val="16"/>
        <w:szCs w:val="16"/>
      </w:rPr>
      <w:t>10</w:t>
    </w:r>
    <w:r w:rsidR="000D1986" w:rsidRPr="00456E85">
      <w:rPr>
        <w:rFonts w:ascii="Arial" w:hAnsi="Arial" w:cs="Arial"/>
        <w:sz w:val="16"/>
        <w:szCs w:val="16"/>
      </w:rPr>
      <w:t>.</w:t>
    </w:r>
    <w:r w:rsidR="000D1986">
      <w:rPr>
        <w:rFonts w:ascii="Arial" w:hAnsi="Arial" w:cs="Arial"/>
        <w:sz w:val="16"/>
        <w:szCs w:val="16"/>
      </w:rPr>
      <w:t>–</w:t>
    </w:r>
    <w:r w:rsidR="007B6793">
      <w:rPr>
        <w:rFonts w:ascii="Arial" w:hAnsi="Arial" w:cs="Arial"/>
        <w:sz w:val="16"/>
        <w:szCs w:val="16"/>
      </w:rPr>
      <w:t>12</w:t>
    </w:r>
    <w:r w:rsidRPr="00456E85">
      <w:rPr>
        <w:rFonts w:ascii="Arial" w:hAnsi="Arial" w:cs="Arial"/>
        <w:sz w:val="16"/>
        <w:szCs w:val="16"/>
      </w:rPr>
      <w:t>. klase</w:t>
    </w:r>
  </w:p>
  <w:p w14:paraId="4B5E75DA" w14:textId="01D09093" w:rsidR="00456E85" w:rsidRDefault="00D07763" w:rsidP="00993D07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Labklājība</w:t>
    </w:r>
  </w:p>
  <w:p w14:paraId="0FE37483" w14:textId="3947179E" w:rsidR="00456E85" w:rsidRPr="00456E85" w:rsidRDefault="00D07763" w:rsidP="00C35281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Ekonomiskās izaugsmes faktori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28AD"/>
    <w:multiLevelType w:val="hybridMultilevel"/>
    <w:tmpl w:val="5554D9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66C6"/>
    <w:multiLevelType w:val="multilevel"/>
    <w:tmpl w:val="1EA0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51589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0F53"/>
    <w:multiLevelType w:val="hybridMultilevel"/>
    <w:tmpl w:val="F6EC84AE"/>
    <w:lvl w:ilvl="0" w:tplc="2F565A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86BAD"/>
    <w:multiLevelType w:val="multilevel"/>
    <w:tmpl w:val="211A2AF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5" w15:restartNumberingAfterBreak="0">
    <w:nsid w:val="196C797F"/>
    <w:multiLevelType w:val="hybridMultilevel"/>
    <w:tmpl w:val="BC3029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76DAC"/>
    <w:multiLevelType w:val="hybridMultilevel"/>
    <w:tmpl w:val="70CA6F92"/>
    <w:lvl w:ilvl="0" w:tplc="EA263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96249"/>
    <w:multiLevelType w:val="multilevel"/>
    <w:tmpl w:val="0B00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23E75"/>
    <w:multiLevelType w:val="hybridMultilevel"/>
    <w:tmpl w:val="DBD4D396"/>
    <w:lvl w:ilvl="0" w:tplc="8258C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1765F"/>
    <w:multiLevelType w:val="hybridMultilevel"/>
    <w:tmpl w:val="0EAA0100"/>
    <w:lvl w:ilvl="0" w:tplc="03481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C33063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B187A"/>
    <w:multiLevelType w:val="hybridMultilevel"/>
    <w:tmpl w:val="2474D484"/>
    <w:lvl w:ilvl="0" w:tplc="6B24D98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BA3DA1"/>
    <w:multiLevelType w:val="hybridMultilevel"/>
    <w:tmpl w:val="F704F9DA"/>
    <w:lvl w:ilvl="0" w:tplc="C4EACF24">
      <w:start w:val="1"/>
      <w:numFmt w:val="lowerLetter"/>
      <w:lvlText w:val="%1)"/>
      <w:lvlJc w:val="left"/>
      <w:pPr>
        <w:ind w:left="502" w:hanging="360"/>
      </w:pPr>
      <w:rPr>
        <w:rFonts w:eastAsia="Calibr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E87CB1"/>
    <w:multiLevelType w:val="hybridMultilevel"/>
    <w:tmpl w:val="D0609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101E7"/>
    <w:multiLevelType w:val="hybridMultilevel"/>
    <w:tmpl w:val="1BA88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09A2"/>
    <w:multiLevelType w:val="hybridMultilevel"/>
    <w:tmpl w:val="3D78B644"/>
    <w:lvl w:ilvl="0" w:tplc="C87AA8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A07D8"/>
    <w:multiLevelType w:val="hybridMultilevel"/>
    <w:tmpl w:val="875EB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33E8E"/>
    <w:multiLevelType w:val="hybridMultilevel"/>
    <w:tmpl w:val="83C46CB2"/>
    <w:lvl w:ilvl="0" w:tplc="AF98F8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A701F"/>
    <w:multiLevelType w:val="hybridMultilevel"/>
    <w:tmpl w:val="ECE6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E4C60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F728D"/>
    <w:multiLevelType w:val="hybridMultilevel"/>
    <w:tmpl w:val="8BE68538"/>
    <w:lvl w:ilvl="0" w:tplc="52BEC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A0B41"/>
    <w:multiLevelType w:val="hybridMultilevel"/>
    <w:tmpl w:val="7DF0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B6112"/>
    <w:multiLevelType w:val="hybridMultilevel"/>
    <w:tmpl w:val="8804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C37F72"/>
    <w:multiLevelType w:val="hybridMultilevel"/>
    <w:tmpl w:val="67CEA830"/>
    <w:lvl w:ilvl="0" w:tplc="B0F08B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2C3994"/>
    <w:multiLevelType w:val="hybridMultilevel"/>
    <w:tmpl w:val="419A2A98"/>
    <w:lvl w:ilvl="0" w:tplc="0426000F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 w15:restartNumberingAfterBreak="0">
    <w:nsid w:val="527A4918"/>
    <w:multiLevelType w:val="hybridMultilevel"/>
    <w:tmpl w:val="ECCE1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42256"/>
    <w:multiLevelType w:val="multilevel"/>
    <w:tmpl w:val="CDF6D1D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344033"/>
    <w:multiLevelType w:val="hybridMultilevel"/>
    <w:tmpl w:val="F1A60662"/>
    <w:lvl w:ilvl="0" w:tplc="2B48EA88">
      <w:start w:val="1"/>
      <w:numFmt w:val="bullet"/>
      <w:suff w:val="space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 w15:restartNumberingAfterBreak="0">
    <w:nsid w:val="5CC656C8"/>
    <w:multiLevelType w:val="hybridMultilevel"/>
    <w:tmpl w:val="16AC0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81F50"/>
    <w:multiLevelType w:val="hybridMultilevel"/>
    <w:tmpl w:val="B508A9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035F6"/>
    <w:multiLevelType w:val="hybridMultilevel"/>
    <w:tmpl w:val="A1828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34B19"/>
    <w:multiLevelType w:val="hybridMultilevel"/>
    <w:tmpl w:val="A874FF9E"/>
    <w:lvl w:ilvl="0" w:tplc="042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A0E39"/>
    <w:multiLevelType w:val="hybridMultilevel"/>
    <w:tmpl w:val="5AD2B79E"/>
    <w:lvl w:ilvl="0" w:tplc="A94A17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AB46EF"/>
    <w:multiLevelType w:val="hybridMultilevel"/>
    <w:tmpl w:val="FE3C1124"/>
    <w:lvl w:ilvl="0" w:tplc="2B48EA88">
      <w:start w:val="1"/>
      <w:numFmt w:val="bullet"/>
      <w:suff w:val="space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65937"/>
    <w:multiLevelType w:val="hybridMultilevel"/>
    <w:tmpl w:val="97449E68"/>
    <w:lvl w:ilvl="0" w:tplc="26E8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E65412"/>
    <w:multiLevelType w:val="hybridMultilevel"/>
    <w:tmpl w:val="3E08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6193C"/>
    <w:multiLevelType w:val="multilevel"/>
    <w:tmpl w:val="A810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96B5921"/>
    <w:multiLevelType w:val="hybridMultilevel"/>
    <w:tmpl w:val="BE5A0B24"/>
    <w:lvl w:ilvl="0" w:tplc="2DBAB2C6">
      <w:start w:val="1"/>
      <w:numFmt w:val="decimal"/>
      <w:pStyle w:val="Saraksts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C328B"/>
    <w:multiLevelType w:val="hybridMultilevel"/>
    <w:tmpl w:val="BCD83AAE"/>
    <w:lvl w:ilvl="0" w:tplc="FBAC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361EEF"/>
    <w:multiLevelType w:val="hybridMultilevel"/>
    <w:tmpl w:val="5426B7CC"/>
    <w:lvl w:ilvl="0" w:tplc="CEA8A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880261"/>
    <w:multiLevelType w:val="hybridMultilevel"/>
    <w:tmpl w:val="FEDCEE96"/>
    <w:lvl w:ilvl="0" w:tplc="C95C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D31AA8"/>
    <w:multiLevelType w:val="hybridMultilevel"/>
    <w:tmpl w:val="B49C4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7">
      <w:start w:val="1"/>
      <w:numFmt w:val="lowerLetter"/>
      <w:lvlText w:val="%2)"/>
      <w:lvlJc w:val="left"/>
      <w:pPr>
        <w:ind w:left="928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30"/>
  </w:num>
  <w:num w:numId="4">
    <w:abstractNumId w:val="18"/>
  </w:num>
  <w:num w:numId="5">
    <w:abstractNumId w:val="28"/>
  </w:num>
  <w:num w:numId="6">
    <w:abstractNumId w:val="14"/>
  </w:num>
  <w:num w:numId="7">
    <w:abstractNumId w:val="13"/>
  </w:num>
  <w:num w:numId="8">
    <w:abstractNumId w:val="20"/>
  </w:num>
  <w:num w:numId="9">
    <w:abstractNumId w:val="11"/>
  </w:num>
  <w:num w:numId="10">
    <w:abstractNumId w:val="32"/>
  </w:num>
  <w:num w:numId="11">
    <w:abstractNumId w:val="23"/>
  </w:num>
  <w:num w:numId="12">
    <w:abstractNumId w:val="19"/>
  </w:num>
  <w:num w:numId="13">
    <w:abstractNumId w:val="2"/>
  </w:num>
  <w:num w:numId="14">
    <w:abstractNumId w:val="10"/>
  </w:num>
  <w:num w:numId="15">
    <w:abstractNumId w:val="15"/>
  </w:num>
  <w:num w:numId="16">
    <w:abstractNumId w:val="35"/>
  </w:num>
  <w:num w:numId="17">
    <w:abstractNumId w:val="36"/>
  </w:num>
  <w:num w:numId="18">
    <w:abstractNumId w:val="40"/>
  </w:num>
  <w:num w:numId="19">
    <w:abstractNumId w:val="38"/>
  </w:num>
  <w:num w:numId="20">
    <w:abstractNumId w:val="34"/>
  </w:num>
  <w:num w:numId="21">
    <w:abstractNumId w:val="8"/>
  </w:num>
  <w:num w:numId="22">
    <w:abstractNumId w:val="9"/>
  </w:num>
  <w:num w:numId="23">
    <w:abstractNumId w:val="21"/>
  </w:num>
  <w:num w:numId="24">
    <w:abstractNumId w:val="39"/>
  </w:num>
  <w:num w:numId="25">
    <w:abstractNumId w:val="0"/>
  </w:num>
  <w:num w:numId="26">
    <w:abstractNumId w:val="16"/>
  </w:num>
  <w:num w:numId="27">
    <w:abstractNumId w:val="12"/>
  </w:num>
  <w:num w:numId="28">
    <w:abstractNumId w:val="4"/>
  </w:num>
  <w:num w:numId="29">
    <w:abstractNumId w:val="7"/>
  </w:num>
  <w:num w:numId="30">
    <w:abstractNumId w:val="37"/>
  </w:num>
  <w:num w:numId="31">
    <w:abstractNumId w:val="22"/>
  </w:num>
  <w:num w:numId="32">
    <w:abstractNumId w:val="41"/>
  </w:num>
  <w:num w:numId="33">
    <w:abstractNumId w:val="31"/>
  </w:num>
  <w:num w:numId="34">
    <w:abstractNumId w:val="27"/>
  </w:num>
  <w:num w:numId="35">
    <w:abstractNumId w:val="33"/>
  </w:num>
  <w:num w:numId="36">
    <w:abstractNumId w:val="24"/>
  </w:num>
  <w:num w:numId="37">
    <w:abstractNumId w:val="1"/>
  </w:num>
  <w:num w:numId="38">
    <w:abstractNumId w:val="29"/>
  </w:num>
  <w:num w:numId="39">
    <w:abstractNumId w:val="17"/>
  </w:num>
  <w:num w:numId="40">
    <w:abstractNumId w:val="5"/>
  </w:num>
  <w:num w:numId="41">
    <w:abstractNumId w:val="3"/>
  </w:num>
  <w:num w:numId="4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4197E"/>
    <w:rsid w:val="000516BF"/>
    <w:rsid w:val="00054AF0"/>
    <w:rsid w:val="00091337"/>
    <w:rsid w:val="000A27A9"/>
    <w:rsid w:val="000D0053"/>
    <w:rsid w:val="000D1986"/>
    <w:rsid w:val="000E3B28"/>
    <w:rsid w:val="00100E08"/>
    <w:rsid w:val="00102299"/>
    <w:rsid w:val="00125660"/>
    <w:rsid w:val="001451DB"/>
    <w:rsid w:val="0014654C"/>
    <w:rsid w:val="00175BEE"/>
    <w:rsid w:val="00192EDE"/>
    <w:rsid w:val="001A56EE"/>
    <w:rsid w:val="002242B0"/>
    <w:rsid w:val="00225F75"/>
    <w:rsid w:val="00240799"/>
    <w:rsid w:val="0024097E"/>
    <w:rsid w:val="00243989"/>
    <w:rsid w:val="00252243"/>
    <w:rsid w:val="002C0AB9"/>
    <w:rsid w:val="002C7314"/>
    <w:rsid w:val="003156B8"/>
    <w:rsid w:val="00333FCA"/>
    <w:rsid w:val="00367DD9"/>
    <w:rsid w:val="00384E0F"/>
    <w:rsid w:val="003B5CE1"/>
    <w:rsid w:val="003E5B47"/>
    <w:rsid w:val="003F52A2"/>
    <w:rsid w:val="004068C0"/>
    <w:rsid w:val="00431511"/>
    <w:rsid w:val="0043749D"/>
    <w:rsid w:val="004446A4"/>
    <w:rsid w:val="00456E85"/>
    <w:rsid w:val="00476ECD"/>
    <w:rsid w:val="005A1178"/>
    <w:rsid w:val="005D3A46"/>
    <w:rsid w:val="00630AD8"/>
    <w:rsid w:val="006324FA"/>
    <w:rsid w:val="006372F0"/>
    <w:rsid w:val="00642A20"/>
    <w:rsid w:val="00647085"/>
    <w:rsid w:val="00654677"/>
    <w:rsid w:val="00722A2E"/>
    <w:rsid w:val="00752AA5"/>
    <w:rsid w:val="007869D5"/>
    <w:rsid w:val="007B6793"/>
    <w:rsid w:val="00802545"/>
    <w:rsid w:val="00811217"/>
    <w:rsid w:val="00820B8B"/>
    <w:rsid w:val="00842CC4"/>
    <w:rsid w:val="00881357"/>
    <w:rsid w:val="008E3C97"/>
    <w:rsid w:val="008E7DE3"/>
    <w:rsid w:val="009100F4"/>
    <w:rsid w:val="00972786"/>
    <w:rsid w:val="009739F1"/>
    <w:rsid w:val="00993D07"/>
    <w:rsid w:val="009B0767"/>
    <w:rsid w:val="009E6CDC"/>
    <w:rsid w:val="009F2F05"/>
    <w:rsid w:val="00A62AF8"/>
    <w:rsid w:val="00A6628B"/>
    <w:rsid w:val="00A71664"/>
    <w:rsid w:val="00AE72D2"/>
    <w:rsid w:val="00AF16B2"/>
    <w:rsid w:val="00B0074A"/>
    <w:rsid w:val="00B00AFF"/>
    <w:rsid w:val="00B06ED0"/>
    <w:rsid w:val="00B13EB9"/>
    <w:rsid w:val="00B64AAA"/>
    <w:rsid w:val="00BA303B"/>
    <w:rsid w:val="00BD1E78"/>
    <w:rsid w:val="00BF1C67"/>
    <w:rsid w:val="00C35281"/>
    <w:rsid w:val="00C53258"/>
    <w:rsid w:val="00C533F2"/>
    <w:rsid w:val="00C624BD"/>
    <w:rsid w:val="00C7271D"/>
    <w:rsid w:val="00CB45B7"/>
    <w:rsid w:val="00CC0654"/>
    <w:rsid w:val="00CC2A00"/>
    <w:rsid w:val="00CC3CD3"/>
    <w:rsid w:val="00CF16FF"/>
    <w:rsid w:val="00D07763"/>
    <w:rsid w:val="00D07C4E"/>
    <w:rsid w:val="00D11569"/>
    <w:rsid w:val="00D2591C"/>
    <w:rsid w:val="00D37A1D"/>
    <w:rsid w:val="00D40F01"/>
    <w:rsid w:val="00D43A0E"/>
    <w:rsid w:val="00D7768B"/>
    <w:rsid w:val="00D8790E"/>
    <w:rsid w:val="00DA7123"/>
    <w:rsid w:val="00DB767B"/>
    <w:rsid w:val="00DD2972"/>
    <w:rsid w:val="00E043F8"/>
    <w:rsid w:val="00E1150D"/>
    <w:rsid w:val="00E15C47"/>
    <w:rsid w:val="00E161FD"/>
    <w:rsid w:val="00E37BE1"/>
    <w:rsid w:val="00E6292E"/>
    <w:rsid w:val="00E75D06"/>
    <w:rsid w:val="00E83948"/>
    <w:rsid w:val="00E927FF"/>
    <w:rsid w:val="00EF403D"/>
    <w:rsid w:val="00F16120"/>
    <w:rsid w:val="00F23DB7"/>
    <w:rsid w:val="00F71C9E"/>
    <w:rsid w:val="00F7583D"/>
    <w:rsid w:val="00F84B29"/>
    <w:rsid w:val="00F93728"/>
    <w:rsid w:val="00F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1217"/>
  </w:style>
  <w:style w:type="paragraph" w:styleId="Virsraksts1">
    <w:name w:val="heading 1"/>
    <w:basedOn w:val="Parasts"/>
    <w:next w:val="Parasts"/>
    <w:link w:val="Virsraksts1Rakstz"/>
    <w:uiPriority w:val="9"/>
    <w:qFormat/>
    <w:rsid w:val="0043151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  <w:lang w:val="en-US"/>
    </w:rPr>
  </w:style>
  <w:style w:type="paragraph" w:styleId="Virsraksts2">
    <w:name w:val="heading 2"/>
    <w:basedOn w:val="Parasts"/>
    <w:link w:val="Virsraksts2Rakstz"/>
    <w:autoRedefine/>
    <w:uiPriority w:val="9"/>
    <w:qFormat/>
    <w:rsid w:val="00A62AF8"/>
    <w:pPr>
      <w:keepLines/>
      <w:shd w:val="clear" w:color="auto" w:fill="FFFFFF"/>
      <w:spacing w:after="0" w:line="240" w:lineRule="auto"/>
      <w:ind w:left="720" w:hanging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3151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  <w:lang w:val="en-US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3151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  <w:lang w:val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3151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  <w:lang w:val="en-US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3151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  <w:lang w:val="en-US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3151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val="en-US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3151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val="en-US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3151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uiPriority w:val="59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62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99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character" w:styleId="Lappusesnumurs">
    <w:name w:val="page number"/>
    <w:basedOn w:val="Noklusjumarindkopasfonts"/>
    <w:uiPriority w:val="99"/>
    <w:semiHidden/>
    <w:unhideWhenUsed/>
    <w:rsid w:val="00C624BD"/>
  </w:style>
  <w:style w:type="character" w:styleId="Komentraatsauce">
    <w:name w:val="annotation reference"/>
    <w:basedOn w:val="Noklusjumarindkopasfonts"/>
    <w:uiPriority w:val="99"/>
    <w:semiHidden/>
    <w:unhideWhenUsed/>
    <w:rsid w:val="00D2591C"/>
    <w:rPr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37BE1"/>
    <w:rPr>
      <w:color w:val="0000FF"/>
      <w:u w:val="single"/>
    </w:rPr>
  </w:style>
  <w:style w:type="paragraph" w:styleId="Komentrateksts">
    <w:name w:val="annotation text"/>
    <w:basedOn w:val="Parasts"/>
    <w:link w:val="KomentratekstsRakstz"/>
    <w:uiPriority w:val="99"/>
    <w:rsid w:val="00240799"/>
    <w:pPr>
      <w:tabs>
        <w:tab w:val="left" w:pos="284"/>
      </w:tabs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40799"/>
    <w:rPr>
      <w:sz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197E"/>
    <w:pPr>
      <w:tabs>
        <w:tab w:val="clear" w:pos="284"/>
      </w:tabs>
      <w:spacing w:line="240" w:lineRule="auto"/>
    </w:pPr>
    <w:rPr>
      <w:b/>
      <w:bCs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197E"/>
    <w:rPr>
      <w:b/>
      <w:bCs/>
      <w:sz w:val="20"/>
      <w:szCs w:val="20"/>
    </w:rPr>
  </w:style>
  <w:style w:type="paragraph" w:customStyle="1" w:styleId="paragraph">
    <w:name w:val="paragraph"/>
    <w:basedOn w:val="Parasts"/>
    <w:rsid w:val="005A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ableParagraph">
    <w:name w:val="Table Paragraph"/>
    <w:basedOn w:val="Parasts"/>
    <w:uiPriority w:val="1"/>
    <w:qFormat/>
    <w:rsid w:val="00C53258"/>
    <w:pPr>
      <w:widowControl w:val="0"/>
      <w:autoSpaceDE w:val="0"/>
      <w:autoSpaceDN w:val="0"/>
      <w:spacing w:before="59" w:after="0" w:line="240" w:lineRule="auto"/>
      <w:ind w:left="103" w:right="56"/>
      <w:jc w:val="center"/>
    </w:pPr>
    <w:rPr>
      <w:rFonts w:ascii="Arial" w:eastAsia="Arial" w:hAnsi="Arial" w:cs="Arial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F16B2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31511"/>
    <w:rPr>
      <w:rFonts w:asciiTheme="majorHAnsi" w:eastAsiaTheme="majorEastAsia" w:hAnsiTheme="majorHAnsi" w:cstheme="majorBidi"/>
      <w:caps/>
      <w:sz w:val="36"/>
      <w:szCs w:val="36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31511"/>
    <w:rPr>
      <w:rFonts w:asciiTheme="majorHAnsi" w:eastAsiaTheme="majorEastAsia" w:hAnsiTheme="majorHAnsi" w:cstheme="majorBidi"/>
      <w:smallCaps/>
      <w:sz w:val="28"/>
      <w:szCs w:val="28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31511"/>
    <w:rPr>
      <w:rFonts w:asciiTheme="majorHAnsi" w:eastAsiaTheme="majorEastAsia" w:hAnsiTheme="majorHAnsi" w:cstheme="majorBidi"/>
      <w:caps/>
      <w:lang w:val="en-US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31511"/>
    <w:rPr>
      <w:rFonts w:asciiTheme="majorHAnsi" w:eastAsiaTheme="majorEastAsia" w:hAnsiTheme="majorHAnsi" w:cstheme="majorBidi"/>
      <w:i/>
      <w:iCs/>
      <w:caps/>
      <w:lang w:val="en-US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3151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  <w:lang w:val="en-US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3151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val="en-US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3151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val="en-US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3151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val="en-US"/>
    </w:rPr>
  </w:style>
  <w:style w:type="paragraph" w:customStyle="1" w:styleId="Virsraksts">
    <w:name w:val="Virsraksts"/>
    <w:basedOn w:val="Parasts"/>
    <w:link w:val="VirsrakstsChar"/>
    <w:rsid w:val="00431511"/>
    <w:pPr>
      <w:keepNext/>
      <w:spacing w:before="240"/>
    </w:pPr>
    <w:rPr>
      <w:rFonts w:eastAsiaTheme="minorEastAsia"/>
      <w:b/>
    </w:rPr>
  </w:style>
  <w:style w:type="paragraph" w:customStyle="1" w:styleId="Saraksts1">
    <w:name w:val="Saraksts1"/>
    <w:basedOn w:val="Parasts"/>
    <w:link w:val="SarakstsChar"/>
    <w:rsid w:val="00431511"/>
    <w:pPr>
      <w:numPr>
        <w:numId w:val="30"/>
      </w:numPr>
      <w:ind w:left="0" w:firstLine="0"/>
    </w:pPr>
    <w:rPr>
      <w:rFonts w:eastAsiaTheme="minorEastAsia"/>
    </w:rPr>
  </w:style>
  <w:style w:type="character" w:customStyle="1" w:styleId="VirsrakstsChar">
    <w:name w:val="Virsraksts Char"/>
    <w:basedOn w:val="Noklusjumarindkopasfonts"/>
    <w:link w:val="Virsraksts"/>
    <w:rsid w:val="00431511"/>
    <w:rPr>
      <w:rFonts w:eastAsiaTheme="minorEastAsia"/>
      <w:b/>
    </w:rPr>
  </w:style>
  <w:style w:type="paragraph" w:customStyle="1" w:styleId="Sarakstalmenis">
    <w:name w:val="Saraksta līmenis"/>
    <w:basedOn w:val="Parasts"/>
    <w:link w:val="SarakstalmenisChar"/>
    <w:rsid w:val="00431511"/>
    <w:rPr>
      <w:rFonts w:eastAsiaTheme="minorEastAsia"/>
    </w:rPr>
  </w:style>
  <w:style w:type="character" w:customStyle="1" w:styleId="SarakstsChar">
    <w:name w:val="Saraksts Char"/>
    <w:basedOn w:val="Noklusjumarindkopasfonts"/>
    <w:link w:val="Saraksts1"/>
    <w:rsid w:val="00431511"/>
    <w:rPr>
      <w:rFonts w:eastAsiaTheme="minorEastAsia"/>
    </w:rPr>
  </w:style>
  <w:style w:type="character" w:customStyle="1" w:styleId="SarakstalmenisChar">
    <w:name w:val="Saraksta līmenis Char"/>
    <w:basedOn w:val="Noklusjumarindkopasfonts"/>
    <w:link w:val="Sarakstalmenis"/>
    <w:rsid w:val="00431511"/>
    <w:rPr>
      <w:rFonts w:eastAsiaTheme="minorEastAsia"/>
    </w:rPr>
  </w:style>
  <w:style w:type="paragraph" w:customStyle="1" w:styleId="Tabula-rtias">
    <w:name w:val="Tabula-rūtiņas"/>
    <w:basedOn w:val="Parasts"/>
    <w:link w:val="Tabula-rtiasChar"/>
    <w:rsid w:val="00431511"/>
    <w:rPr>
      <w:rFonts w:eastAsiaTheme="minorEastAsia"/>
      <w:sz w:val="2"/>
      <w:szCs w:val="2"/>
    </w:rPr>
  </w:style>
  <w:style w:type="paragraph" w:customStyle="1" w:styleId="Tabula-kompakta">
    <w:name w:val="Tabula-kompakta"/>
    <w:basedOn w:val="Tabula"/>
    <w:link w:val="Tabula-kompaktaChar"/>
    <w:rsid w:val="00431511"/>
    <w:pPr>
      <w:spacing w:before="20" w:after="20" w:line="259" w:lineRule="auto"/>
    </w:pPr>
    <w:rPr>
      <w:rFonts w:eastAsiaTheme="minorEastAsia"/>
    </w:rPr>
  </w:style>
  <w:style w:type="character" w:customStyle="1" w:styleId="Tabula-rtiasChar">
    <w:name w:val="Tabula-rūtiņas Char"/>
    <w:basedOn w:val="Noklusjumarindkopasfonts"/>
    <w:link w:val="Tabula-rtias"/>
    <w:rsid w:val="00431511"/>
    <w:rPr>
      <w:rFonts w:eastAsiaTheme="minorEastAsia"/>
      <w:sz w:val="2"/>
      <w:szCs w:val="2"/>
    </w:rPr>
  </w:style>
  <w:style w:type="paragraph" w:customStyle="1" w:styleId="Saraksts-kompakts">
    <w:name w:val="Saraksts-kompakts"/>
    <w:basedOn w:val="Saraksts1"/>
    <w:link w:val="Saraksts-kompaktsChar"/>
    <w:rsid w:val="00431511"/>
    <w:pPr>
      <w:ind w:left="284"/>
    </w:pPr>
  </w:style>
  <w:style w:type="character" w:customStyle="1" w:styleId="Tabula-kompaktaChar">
    <w:name w:val="Tabula-kompakta Char"/>
    <w:basedOn w:val="TabulaChar"/>
    <w:link w:val="Tabula-kompakta"/>
    <w:rsid w:val="00431511"/>
    <w:rPr>
      <w:rFonts w:ascii="Times New Roman" w:eastAsiaTheme="minorEastAsia" w:hAnsi="Times New Roman" w:cs="Times New Roman"/>
      <w:sz w:val="28"/>
      <w:szCs w:val="28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431511"/>
    <w:rPr>
      <w:rFonts w:eastAsiaTheme="minorEastAsia"/>
      <w:sz w:val="20"/>
      <w:szCs w:val="20"/>
      <w:lang w:val="en-US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431511"/>
    <w:rPr>
      <w:rFonts w:eastAsiaTheme="minorEastAsia"/>
      <w:sz w:val="20"/>
      <w:szCs w:val="20"/>
      <w:lang w:val="en-US"/>
    </w:rPr>
  </w:style>
  <w:style w:type="character" w:customStyle="1" w:styleId="Saraksts-kompaktsChar">
    <w:name w:val="Saraksts-kompakts Char"/>
    <w:basedOn w:val="SarakstsChar"/>
    <w:link w:val="Saraksts-kompakts"/>
    <w:rsid w:val="00431511"/>
    <w:rPr>
      <w:rFonts w:eastAsiaTheme="minorEastAsia"/>
    </w:rPr>
  </w:style>
  <w:style w:type="character" w:styleId="Beiguvresatsauce">
    <w:name w:val="endnote reference"/>
    <w:basedOn w:val="Noklusjumarindkopasfonts"/>
    <w:uiPriority w:val="99"/>
    <w:semiHidden/>
    <w:unhideWhenUsed/>
    <w:rsid w:val="00431511"/>
    <w:rPr>
      <w:vertAlign w:val="superscript"/>
    </w:rPr>
  </w:style>
  <w:style w:type="table" w:customStyle="1" w:styleId="Tab-kompakta">
    <w:name w:val="Tab-kompakta"/>
    <w:basedOn w:val="Parastatabula"/>
    <w:uiPriority w:val="99"/>
    <w:rsid w:val="00431511"/>
    <w:pPr>
      <w:spacing w:before="60" w:after="60" w:line="240" w:lineRule="auto"/>
    </w:pPr>
    <w:rPr>
      <w:rFonts w:ascii="Times New Roman" w:eastAsiaTheme="minorEastAsia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Izmantotahipersaite">
    <w:name w:val="FollowedHyperlink"/>
    <w:basedOn w:val="Noklusjumarindkopasfonts"/>
    <w:uiPriority w:val="99"/>
    <w:semiHidden/>
    <w:unhideWhenUsed/>
    <w:rsid w:val="00431511"/>
    <w:rPr>
      <w:color w:val="954F72" w:themeColor="followedHyperlink"/>
      <w:u w:val="single"/>
    </w:rPr>
  </w:style>
  <w:style w:type="character" w:styleId="Vietturateksts">
    <w:name w:val="Placeholder Text"/>
    <w:basedOn w:val="Noklusjumarindkopasfonts"/>
    <w:uiPriority w:val="99"/>
    <w:semiHidden/>
    <w:rsid w:val="00431511"/>
    <w:rPr>
      <w:color w:val="808080"/>
    </w:rPr>
  </w:style>
  <w:style w:type="paragraph" w:styleId="Prskatjums">
    <w:name w:val="Revision"/>
    <w:hidden/>
    <w:uiPriority w:val="99"/>
    <w:semiHidden/>
    <w:rsid w:val="00431511"/>
    <w:pPr>
      <w:spacing w:after="0" w:line="240" w:lineRule="auto"/>
    </w:pPr>
    <w:rPr>
      <w:rFonts w:ascii="Times New Roman" w:eastAsiaTheme="minorEastAsia" w:hAnsi="Times New Roman"/>
      <w:sz w:val="28"/>
      <w:lang w:val="en-US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31511"/>
    <w:pPr>
      <w:spacing w:line="240" w:lineRule="auto"/>
    </w:pPr>
    <w:rPr>
      <w:rFonts w:eastAsiaTheme="minorEastAsia"/>
      <w:b/>
      <w:bCs/>
      <w:smallCaps/>
      <w:color w:val="595959" w:themeColor="text1" w:themeTint="A6"/>
      <w:lang w:val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3151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3151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val="en-US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3151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val="en-US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3151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val="en-US"/>
    </w:rPr>
  </w:style>
  <w:style w:type="character" w:styleId="Izteiksmgs">
    <w:name w:val="Strong"/>
    <w:basedOn w:val="Noklusjumarindkopasfonts"/>
    <w:uiPriority w:val="22"/>
    <w:qFormat/>
    <w:rsid w:val="00431511"/>
    <w:rPr>
      <w:b/>
      <w:bCs/>
    </w:rPr>
  </w:style>
  <w:style w:type="character" w:styleId="Izclums">
    <w:name w:val="Emphasis"/>
    <w:basedOn w:val="Noklusjumarindkopasfonts"/>
    <w:uiPriority w:val="20"/>
    <w:qFormat/>
    <w:rsid w:val="00431511"/>
    <w:rPr>
      <w:i/>
      <w:iCs/>
    </w:rPr>
  </w:style>
  <w:style w:type="paragraph" w:styleId="Citts">
    <w:name w:val="Quote"/>
    <w:basedOn w:val="Parasts"/>
    <w:next w:val="Parasts"/>
    <w:link w:val="CittsRakstz"/>
    <w:uiPriority w:val="29"/>
    <w:qFormat/>
    <w:rsid w:val="0043151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  <w:lang w:val="en-US"/>
    </w:rPr>
  </w:style>
  <w:style w:type="character" w:customStyle="1" w:styleId="CittsRakstz">
    <w:name w:val="Citāts Rakstz."/>
    <w:basedOn w:val="Noklusjumarindkopasfonts"/>
    <w:link w:val="Citts"/>
    <w:uiPriority w:val="29"/>
    <w:rsid w:val="00431511"/>
    <w:rPr>
      <w:rFonts w:asciiTheme="majorHAnsi" w:eastAsiaTheme="majorEastAsia" w:hAnsiTheme="majorHAnsi" w:cstheme="majorBidi"/>
      <w:sz w:val="25"/>
      <w:szCs w:val="25"/>
      <w:lang w:val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31511"/>
    <w:pPr>
      <w:spacing w:before="280" w:after="280" w:line="240" w:lineRule="auto"/>
      <w:ind w:left="1080" w:right="1080"/>
      <w:jc w:val="center"/>
    </w:pPr>
    <w:rPr>
      <w:rFonts w:eastAsiaTheme="minorEastAsia"/>
      <w:color w:val="404040" w:themeColor="text1" w:themeTint="BF"/>
      <w:sz w:val="32"/>
      <w:szCs w:val="32"/>
      <w:lang w:val="en-US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31511"/>
    <w:rPr>
      <w:rFonts w:eastAsiaTheme="minorEastAsia"/>
      <w:color w:val="404040" w:themeColor="text1" w:themeTint="BF"/>
      <w:sz w:val="32"/>
      <w:szCs w:val="32"/>
      <w:lang w:val="en-US"/>
    </w:rPr>
  </w:style>
  <w:style w:type="character" w:styleId="Izsmalcintsizclums">
    <w:name w:val="Subtle Emphasis"/>
    <w:basedOn w:val="Noklusjumarindkopasfonts"/>
    <w:uiPriority w:val="19"/>
    <w:qFormat/>
    <w:rsid w:val="00431511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431511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431511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431511"/>
    <w:rPr>
      <w:b/>
      <w:bCs/>
      <w:caps w:val="0"/>
      <w:smallCaps/>
      <w:color w:val="auto"/>
      <w:spacing w:val="3"/>
      <w:u w:val="single"/>
    </w:rPr>
  </w:style>
  <w:style w:type="character" w:styleId="Grmatasnosaukums">
    <w:name w:val="Book Title"/>
    <w:basedOn w:val="Noklusjumarindkopasfonts"/>
    <w:uiPriority w:val="33"/>
    <w:qFormat/>
    <w:rsid w:val="00431511"/>
    <w:rPr>
      <w:b/>
      <w:bCs/>
      <w:smallCaps/>
      <w:spacing w:val="7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31511"/>
    <w:pPr>
      <w:outlineLvl w:val="9"/>
    </w:pPr>
  </w:style>
  <w:style w:type="paragraph" w:styleId="Pamatteksts">
    <w:name w:val="Body Text"/>
    <w:basedOn w:val="Parasts"/>
    <w:link w:val="PamattekstsRakstz"/>
    <w:rsid w:val="000D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0D1986"/>
    <w:rPr>
      <w:rFonts w:ascii="Times New Roman" w:eastAsia="Times New Roman" w:hAnsi="Times New Roman" w:cs="Times New Roman"/>
      <w:sz w:val="20"/>
      <w:szCs w:val="20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D07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D07763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3</cp:revision>
  <cp:lastPrinted>2021-04-09T07:36:00Z</cp:lastPrinted>
  <dcterms:created xsi:type="dcterms:W3CDTF">2021-04-09T07:41:00Z</dcterms:created>
  <dcterms:modified xsi:type="dcterms:W3CDTF">2021-04-09T07:42:00Z</dcterms:modified>
</cp:coreProperties>
</file>