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C5FBD" w14:textId="6205E3A0" w:rsidR="00BC173A" w:rsidRDefault="0048349A" w:rsidP="00B64DAA">
      <w:pPr>
        <w:pStyle w:val="004Heders"/>
        <w:rPr>
          <w:lang w:eastAsia="en-GB"/>
        </w:rPr>
      </w:pPr>
      <w:r>
        <w:rPr>
          <w:lang w:eastAsia="en-GB"/>
        </w:rPr>
        <w:t>2</w:t>
      </w:r>
      <w:r w:rsidR="00BC173A">
        <w:rPr>
          <w:lang w:eastAsia="en-GB"/>
        </w:rPr>
        <w:t xml:space="preserve">. pielikums / </w:t>
      </w:r>
      <w:r>
        <w:rPr>
          <w:lang w:eastAsia="en-GB"/>
        </w:rPr>
        <w:t>Darba lapa</w:t>
      </w:r>
    </w:p>
    <w:p w14:paraId="117BC0CD" w14:textId="77777777" w:rsidR="0048349A" w:rsidRPr="003171DE" w:rsidRDefault="0048349A" w:rsidP="003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lang w:eastAsia="en-GB"/>
        </w:rPr>
      </w:pPr>
    </w:p>
    <w:p w14:paraId="66D8EFD6" w14:textId="5293AEBE" w:rsidR="0048349A" w:rsidRPr="003171DE" w:rsidRDefault="0048349A" w:rsidP="003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lang w:eastAsia="en-GB"/>
        </w:rPr>
      </w:pPr>
      <w:r w:rsidRPr="003171DE">
        <w:rPr>
          <w:rFonts w:ascii="Arial" w:eastAsia="Times New Roman" w:hAnsi="Arial" w:cs="Arial"/>
          <w:b/>
          <w:sz w:val="28"/>
          <w:szCs w:val="28"/>
          <w:lang w:eastAsia="en-GB"/>
        </w:rPr>
        <w:t>Valsts institūciju funkcijas</w:t>
      </w:r>
    </w:p>
    <w:p w14:paraId="17E2EA25" w14:textId="77777777" w:rsidR="00B64DAA" w:rsidRDefault="00B64DAA" w:rsidP="00BC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GB"/>
        </w:rPr>
      </w:pPr>
    </w:p>
    <w:p w14:paraId="432E7BC4" w14:textId="77777777" w:rsidR="00BC173A" w:rsidRPr="00B64DAA" w:rsidRDefault="00BC173A" w:rsidP="00BC173A">
      <w:pPr>
        <w:pStyle w:val="HTMLiepriekformattais"/>
        <w:jc w:val="both"/>
        <w:rPr>
          <w:rFonts w:ascii="Arial" w:hAnsi="Arial" w:cs="Arial"/>
          <w:sz w:val="24"/>
          <w:szCs w:val="24"/>
          <w:lang w:val="lv-LV"/>
        </w:rPr>
      </w:pPr>
    </w:p>
    <w:p w14:paraId="694EECFC" w14:textId="6ECEC026" w:rsidR="00BC173A" w:rsidRPr="00B64DAA" w:rsidRDefault="005B536F" w:rsidP="009E04F5">
      <w:pPr>
        <w:pStyle w:val="HTMLiepriekformattais"/>
        <w:spacing w:line="360" w:lineRule="auto"/>
        <w:jc w:val="both"/>
        <w:rPr>
          <w:rFonts w:ascii="Arial" w:hAnsi="Arial" w:cs="Arial"/>
          <w:sz w:val="24"/>
          <w:szCs w:val="24"/>
          <w:lang w:val="lv-LV"/>
        </w:rPr>
      </w:pPr>
      <w:r>
        <w:rPr>
          <w:rFonts w:ascii="Arial" w:hAnsi="Arial" w:cs="Arial"/>
          <w:b/>
          <w:bCs/>
          <w:sz w:val="24"/>
          <w:szCs w:val="24"/>
          <w:u w:val="single"/>
          <w:lang w:val="lv-LV"/>
        </w:rPr>
        <w:t>2. u</w:t>
      </w:r>
      <w:r w:rsidR="00BC173A" w:rsidRPr="001448D6">
        <w:rPr>
          <w:rFonts w:ascii="Arial" w:hAnsi="Arial" w:cs="Arial"/>
          <w:b/>
          <w:bCs/>
          <w:sz w:val="24"/>
          <w:szCs w:val="24"/>
          <w:u w:val="single"/>
          <w:lang w:val="lv-LV"/>
        </w:rPr>
        <w:t>zdevums.</w:t>
      </w:r>
      <w:r w:rsidR="00BC173A" w:rsidRPr="00B64DAA">
        <w:rPr>
          <w:rFonts w:ascii="Arial" w:hAnsi="Arial" w:cs="Arial"/>
          <w:sz w:val="24"/>
          <w:szCs w:val="24"/>
          <w:lang w:val="lv-LV"/>
        </w:rPr>
        <w:t xml:space="preserve"> Daudzpunktu vietā ierakstiet </w:t>
      </w:r>
      <w:r w:rsidR="009C587D" w:rsidRPr="00B64DAA">
        <w:rPr>
          <w:rFonts w:ascii="Arial" w:hAnsi="Arial" w:cs="Arial"/>
          <w:sz w:val="24"/>
          <w:szCs w:val="24"/>
          <w:lang w:val="lv-LV"/>
        </w:rPr>
        <w:t>atbilstoš</w:t>
      </w:r>
      <w:r w:rsidR="009C587D">
        <w:rPr>
          <w:rFonts w:ascii="Arial" w:hAnsi="Arial" w:cs="Arial"/>
          <w:sz w:val="24"/>
          <w:szCs w:val="24"/>
          <w:lang w:val="lv-LV"/>
        </w:rPr>
        <w:t>o</w:t>
      </w:r>
      <w:r w:rsidR="009C587D" w:rsidRPr="00B64DAA">
        <w:rPr>
          <w:rFonts w:ascii="Arial" w:hAnsi="Arial" w:cs="Arial"/>
          <w:sz w:val="24"/>
          <w:szCs w:val="24"/>
          <w:lang w:val="lv-LV"/>
        </w:rPr>
        <w:t xml:space="preserve"> </w:t>
      </w:r>
      <w:r w:rsidR="00BC173A" w:rsidRPr="00B64DAA">
        <w:rPr>
          <w:rFonts w:ascii="Arial" w:hAnsi="Arial" w:cs="Arial"/>
          <w:sz w:val="24"/>
          <w:szCs w:val="24"/>
          <w:lang w:val="lv-LV"/>
        </w:rPr>
        <w:t xml:space="preserve">valsts institūciju vai to funkciju! </w:t>
      </w:r>
    </w:p>
    <w:p w14:paraId="3D4AFA76" w14:textId="77777777" w:rsidR="001448D6" w:rsidRDefault="001448D6" w:rsidP="009E04F5">
      <w:pPr>
        <w:pStyle w:val="HTMLiepriekformattais"/>
        <w:spacing w:line="360" w:lineRule="auto"/>
        <w:jc w:val="both"/>
        <w:rPr>
          <w:rFonts w:ascii="Arial" w:hAnsi="Arial" w:cs="Arial"/>
          <w:sz w:val="24"/>
          <w:szCs w:val="24"/>
          <w:lang w:val="lv-LV"/>
        </w:rPr>
      </w:pPr>
    </w:p>
    <w:p w14:paraId="13E67723" w14:textId="3D383F4D" w:rsidR="00BC173A" w:rsidRPr="00B64DAA" w:rsidRDefault="00BC173A" w:rsidP="009E04F5">
      <w:pPr>
        <w:pStyle w:val="HTMLiepriekformattais"/>
        <w:spacing w:line="360" w:lineRule="auto"/>
        <w:jc w:val="both"/>
        <w:rPr>
          <w:rFonts w:ascii="Arial" w:hAnsi="Arial" w:cs="Arial"/>
          <w:sz w:val="24"/>
          <w:szCs w:val="24"/>
          <w:lang w:val="lv-LV"/>
        </w:rPr>
      </w:pPr>
      <w:r w:rsidRPr="00B64DAA">
        <w:rPr>
          <w:rFonts w:ascii="Arial" w:hAnsi="Arial" w:cs="Arial"/>
          <w:sz w:val="24"/>
          <w:szCs w:val="24"/>
          <w:lang w:val="lv-LV"/>
        </w:rPr>
        <w:t>1. Negatīv</w:t>
      </w:r>
      <w:r w:rsidR="005D43C9">
        <w:rPr>
          <w:rFonts w:ascii="Arial" w:hAnsi="Arial" w:cs="Arial"/>
          <w:sz w:val="24"/>
          <w:szCs w:val="24"/>
          <w:lang w:val="lv-LV"/>
        </w:rPr>
        <w:t>i</w:t>
      </w:r>
      <w:r w:rsidRPr="00B64DAA">
        <w:rPr>
          <w:rFonts w:ascii="Arial" w:hAnsi="Arial" w:cs="Arial"/>
          <w:sz w:val="24"/>
          <w:szCs w:val="24"/>
          <w:lang w:val="lv-LV"/>
        </w:rPr>
        <w:t xml:space="preserve"> ārēj</w:t>
      </w:r>
      <w:r w:rsidR="005D43C9">
        <w:rPr>
          <w:rFonts w:ascii="Arial" w:hAnsi="Arial" w:cs="Arial"/>
          <w:sz w:val="24"/>
          <w:szCs w:val="24"/>
          <w:lang w:val="lv-LV"/>
        </w:rPr>
        <w:t>ie</w:t>
      </w:r>
      <w:r w:rsidRPr="00B64DAA">
        <w:rPr>
          <w:rFonts w:ascii="Arial" w:hAnsi="Arial" w:cs="Arial"/>
          <w:sz w:val="24"/>
          <w:szCs w:val="24"/>
          <w:lang w:val="lv-LV"/>
        </w:rPr>
        <w:t xml:space="preserve"> </w:t>
      </w:r>
      <w:r w:rsidR="005D43C9">
        <w:rPr>
          <w:rFonts w:ascii="Arial" w:hAnsi="Arial" w:cs="Arial"/>
          <w:sz w:val="24"/>
          <w:szCs w:val="24"/>
          <w:lang w:val="lv-LV"/>
        </w:rPr>
        <w:t>blakusefekti</w:t>
      </w:r>
      <w:r w:rsidR="005D43C9" w:rsidRPr="00B64DAA">
        <w:rPr>
          <w:rFonts w:ascii="Arial" w:hAnsi="Arial" w:cs="Arial"/>
          <w:sz w:val="24"/>
          <w:szCs w:val="24"/>
          <w:lang w:val="lv-LV"/>
        </w:rPr>
        <w:t xml:space="preserve"> </w:t>
      </w:r>
      <w:r w:rsidRPr="00B64DAA">
        <w:rPr>
          <w:rFonts w:ascii="Arial" w:hAnsi="Arial" w:cs="Arial"/>
          <w:sz w:val="24"/>
          <w:szCs w:val="24"/>
          <w:lang w:val="lv-LV"/>
        </w:rPr>
        <w:t>pastāv, ja daļa no izmaksām (piemēram, gaisa un ūdens piesārņojums), kas saistīt</w:t>
      </w:r>
      <w:r w:rsidR="009C587D">
        <w:rPr>
          <w:rFonts w:ascii="Arial" w:hAnsi="Arial" w:cs="Arial"/>
          <w:sz w:val="24"/>
          <w:szCs w:val="24"/>
          <w:lang w:val="lv-LV"/>
        </w:rPr>
        <w:t>as</w:t>
      </w:r>
      <w:r w:rsidRPr="00B64DAA">
        <w:rPr>
          <w:rFonts w:ascii="Arial" w:hAnsi="Arial" w:cs="Arial"/>
          <w:sz w:val="24"/>
          <w:szCs w:val="24"/>
          <w:lang w:val="lv-LV"/>
        </w:rPr>
        <w:t xml:space="preserve"> ar produkta ražošanu un patēriņu, rodas kādam, kas nav produkta ražotāj</w:t>
      </w:r>
      <w:r w:rsidR="009C587D">
        <w:rPr>
          <w:rFonts w:ascii="Arial" w:hAnsi="Arial" w:cs="Arial"/>
          <w:sz w:val="24"/>
          <w:szCs w:val="24"/>
          <w:lang w:val="lv-LV"/>
        </w:rPr>
        <w:t>s</w:t>
      </w:r>
      <w:r w:rsidRPr="00B64DAA">
        <w:rPr>
          <w:rFonts w:ascii="Arial" w:hAnsi="Arial" w:cs="Arial"/>
          <w:sz w:val="24"/>
          <w:szCs w:val="24"/>
          <w:lang w:val="lv-LV"/>
        </w:rPr>
        <w:t xml:space="preserve"> vai patērētāj</w:t>
      </w:r>
      <w:r w:rsidR="009C587D">
        <w:rPr>
          <w:rFonts w:ascii="Arial" w:hAnsi="Arial" w:cs="Arial"/>
          <w:sz w:val="24"/>
          <w:szCs w:val="24"/>
          <w:lang w:val="lv-LV"/>
        </w:rPr>
        <w:t>s</w:t>
      </w:r>
      <w:r w:rsidRPr="00B64DAA">
        <w:rPr>
          <w:rFonts w:ascii="Arial" w:hAnsi="Arial" w:cs="Arial"/>
          <w:sz w:val="24"/>
          <w:szCs w:val="24"/>
          <w:lang w:val="lv-LV"/>
        </w:rPr>
        <w:t>. Tirgus negatīvās ārējās ietekmes nevar novērst, bet valdība ar …</w:t>
      </w:r>
      <w:r w:rsidR="001448D6">
        <w:rPr>
          <w:rFonts w:ascii="Arial" w:hAnsi="Arial" w:cs="Arial"/>
          <w:sz w:val="24"/>
          <w:szCs w:val="24"/>
          <w:lang w:val="lv-LV"/>
        </w:rPr>
        <w:t xml:space="preserve">……………………….…….. </w:t>
      </w:r>
      <w:r w:rsidRPr="00B64DAA">
        <w:rPr>
          <w:rFonts w:ascii="Arial" w:hAnsi="Arial" w:cs="Arial"/>
          <w:sz w:val="24"/>
          <w:szCs w:val="24"/>
          <w:lang w:val="lv-LV"/>
        </w:rPr>
        <w:t>un</w:t>
      </w:r>
      <w:r w:rsidR="001448D6">
        <w:rPr>
          <w:rFonts w:ascii="Arial" w:hAnsi="Arial" w:cs="Arial"/>
          <w:sz w:val="24"/>
          <w:szCs w:val="24"/>
          <w:lang w:val="lv-LV"/>
        </w:rPr>
        <w:t xml:space="preserve"> ……………………………….</w:t>
      </w:r>
      <w:r w:rsidRPr="00B64DAA">
        <w:rPr>
          <w:rFonts w:ascii="Arial" w:hAnsi="Arial" w:cs="Arial"/>
          <w:sz w:val="24"/>
          <w:szCs w:val="24"/>
          <w:lang w:val="lv-LV"/>
        </w:rPr>
        <w:t>var samazināt piesārņojumu. Noteikumu ievērošanu uzrauga</w:t>
      </w:r>
      <w:r w:rsidR="001448D6">
        <w:rPr>
          <w:rFonts w:ascii="Arial" w:hAnsi="Arial" w:cs="Arial"/>
          <w:sz w:val="24"/>
          <w:szCs w:val="24"/>
          <w:lang w:val="lv-LV"/>
        </w:rPr>
        <w:t xml:space="preserve"> </w:t>
      </w:r>
      <w:r w:rsidR="001448D6" w:rsidRPr="00B64DAA">
        <w:rPr>
          <w:rFonts w:ascii="Arial" w:hAnsi="Arial" w:cs="Arial"/>
          <w:sz w:val="24"/>
          <w:szCs w:val="24"/>
          <w:lang w:val="lv-LV"/>
        </w:rPr>
        <w:t>………………………</w:t>
      </w:r>
      <w:r w:rsidRPr="00B64DAA">
        <w:rPr>
          <w:rFonts w:ascii="Arial" w:hAnsi="Arial" w:cs="Arial"/>
          <w:sz w:val="24"/>
          <w:szCs w:val="24"/>
          <w:lang w:val="lv-LV"/>
        </w:rPr>
        <w:t>…,</w:t>
      </w:r>
      <w:r w:rsidR="001448D6">
        <w:rPr>
          <w:rFonts w:ascii="Arial" w:hAnsi="Arial" w:cs="Arial"/>
          <w:sz w:val="24"/>
          <w:szCs w:val="24"/>
          <w:lang w:val="lv-LV"/>
        </w:rPr>
        <w:t xml:space="preserve"> </w:t>
      </w:r>
      <w:r w:rsidRPr="00B64DAA">
        <w:rPr>
          <w:rFonts w:ascii="Arial" w:hAnsi="Arial" w:cs="Arial"/>
          <w:sz w:val="24"/>
          <w:szCs w:val="24"/>
          <w:lang w:val="lv-LV"/>
        </w:rPr>
        <w:t>bet ja tie netiek ievēroti</w:t>
      </w:r>
      <w:r w:rsidR="009C587D">
        <w:rPr>
          <w:rFonts w:ascii="Arial" w:hAnsi="Arial" w:cs="Arial"/>
          <w:sz w:val="24"/>
          <w:szCs w:val="24"/>
          <w:lang w:val="lv-LV"/>
        </w:rPr>
        <w:t>,</w:t>
      </w:r>
      <w:r w:rsidRPr="00B64DAA">
        <w:rPr>
          <w:rFonts w:ascii="Arial" w:hAnsi="Arial" w:cs="Arial"/>
          <w:sz w:val="24"/>
          <w:szCs w:val="24"/>
          <w:lang w:val="lv-LV"/>
        </w:rPr>
        <w:t xml:space="preserve"> Valsts vides dienests var </w:t>
      </w:r>
      <w:r w:rsidR="001448D6">
        <w:rPr>
          <w:rFonts w:ascii="Arial" w:hAnsi="Arial" w:cs="Arial"/>
          <w:sz w:val="24"/>
          <w:szCs w:val="24"/>
          <w:lang w:val="lv-LV"/>
        </w:rPr>
        <w:t>……………………………………</w:t>
      </w:r>
      <w:r w:rsidRPr="00B64DAA">
        <w:rPr>
          <w:rFonts w:ascii="Arial" w:hAnsi="Arial" w:cs="Arial"/>
          <w:sz w:val="24"/>
          <w:szCs w:val="24"/>
          <w:lang w:val="lv-LV"/>
        </w:rPr>
        <w:t>noteikumu pārkāpēju).</w:t>
      </w:r>
    </w:p>
    <w:p w14:paraId="0B75294C" w14:textId="0E1F4247" w:rsidR="00BC173A" w:rsidRPr="00B64DAA" w:rsidRDefault="00BC173A" w:rsidP="009E04F5">
      <w:pPr>
        <w:pStyle w:val="HTMLiepriekformattais"/>
        <w:spacing w:line="360" w:lineRule="auto"/>
        <w:jc w:val="both"/>
        <w:rPr>
          <w:rFonts w:ascii="Arial" w:hAnsi="Arial" w:cs="Arial"/>
          <w:sz w:val="24"/>
          <w:szCs w:val="24"/>
          <w:lang w:val="lv-LV"/>
        </w:rPr>
      </w:pPr>
      <w:r w:rsidRPr="00B64DAA">
        <w:rPr>
          <w:rFonts w:ascii="Arial" w:hAnsi="Arial" w:cs="Arial"/>
          <w:sz w:val="24"/>
          <w:szCs w:val="24"/>
          <w:lang w:val="lv-LV"/>
        </w:rPr>
        <w:t>2. Tirgus vara rodas, ja nepilnīgas konkurences dēļ ražotājs var paaugstināt preces cenu.</w:t>
      </w:r>
      <w:r w:rsidR="001448D6">
        <w:rPr>
          <w:rFonts w:ascii="Arial" w:hAnsi="Arial" w:cs="Arial"/>
          <w:sz w:val="24"/>
          <w:szCs w:val="24"/>
          <w:lang w:val="lv-LV"/>
        </w:rPr>
        <w:t xml:space="preserve"> ……………………………………….</w:t>
      </w:r>
      <w:r w:rsidRPr="00B64DAA">
        <w:rPr>
          <w:rFonts w:ascii="Arial" w:hAnsi="Arial" w:cs="Arial"/>
          <w:sz w:val="24"/>
          <w:szCs w:val="24"/>
          <w:lang w:val="lv-LV"/>
        </w:rPr>
        <w:t xml:space="preserve">var pieņemt Konkurences likumu, lai veicinātu konkurenci. Konkurences uzraudzību veic </w:t>
      </w:r>
      <w:r w:rsidR="001448D6">
        <w:rPr>
          <w:rFonts w:ascii="Arial" w:hAnsi="Arial" w:cs="Arial"/>
          <w:sz w:val="24"/>
          <w:szCs w:val="24"/>
          <w:lang w:val="lv-LV"/>
        </w:rPr>
        <w:t>…………………………………………………</w:t>
      </w:r>
      <w:r w:rsidRPr="00B64DAA">
        <w:rPr>
          <w:rFonts w:ascii="Arial" w:hAnsi="Arial" w:cs="Arial"/>
          <w:sz w:val="24"/>
          <w:szCs w:val="24"/>
          <w:lang w:val="lv-LV"/>
        </w:rPr>
        <w:t>. Tā var regulēt monopolu darbību.</w:t>
      </w:r>
    </w:p>
    <w:p w14:paraId="28BE0933" w14:textId="11BD5896" w:rsidR="00BC173A" w:rsidRPr="001448D6" w:rsidRDefault="00BC173A" w:rsidP="009E04F5">
      <w:pPr>
        <w:pStyle w:val="HTMLiepriekformattais"/>
        <w:spacing w:line="360" w:lineRule="auto"/>
        <w:jc w:val="both"/>
        <w:rPr>
          <w:rStyle w:val="Izclums"/>
          <w:rFonts w:ascii="Arial" w:hAnsi="Arial" w:cs="Arial"/>
          <w:b/>
          <w:i w:val="0"/>
          <w:sz w:val="24"/>
          <w:szCs w:val="24"/>
          <w:lang w:val="lv-LV"/>
        </w:rPr>
      </w:pPr>
      <w:r w:rsidRPr="00B64DAA">
        <w:rPr>
          <w:rFonts w:ascii="Arial" w:hAnsi="Arial" w:cs="Arial"/>
          <w:sz w:val="24"/>
          <w:szCs w:val="24"/>
          <w:lang w:val="lv-LV"/>
        </w:rPr>
        <w:t xml:space="preserve">3. Skolas basketbola komandas dalībnieki iegādājās sporta tērpus interneta veikalā. Sporta apavu kvalitāte bija zema, kaut arī cena bija tāda pati kā ražotāja </w:t>
      </w:r>
      <w:r w:rsidRPr="003171DE">
        <w:rPr>
          <w:rFonts w:ascii="Arial" w:hAnsi="Arial" w:cs="Arial"/>
          <w:i/>
          <w:iCs/>
          <w:sz w:val="24"/>
          <w:szCs w:val="24"/>
          <w:lang w:val="lv-LV"/>
        </w:rPr>
        <w:t>Puma</w:t>
      </w:r>
      <w:r w:rsidRPr="00B64DAA">
        <w:rPr>
          <w:rFonts w:ascii="Arial" w:hAnsi="Arial" w:cs="Arial"/>
          <w:sz w:val="24"/>
          <w:szCs w:val="24"/>
          <w:lang w:val="lv-LV"/>
        </w:rPr>
        <w:t xml:space="preserve"> firmas veikalā. Arī sporta krekli zaudēja krāsu. Pārkāptās patērētāju tiesības atjaunot var </w:t>
      </w:r>
      <w:r w:rsidRPr="001448D6">
        <w:rPr>
          <w:rFonts w:ascii="Arial" w:hAnsi="Arial" w:cs="Arial"/>
          <w:sz w:val="24"/>
          <w:szCs w:val="24"/>
          <w:lang w:val="lv-LV"/>
        </w:rPr>
        <w:t>palīdzēt</w:t>
      </w:r>
      <w:r w:rsidR="001448D6">
        <w:rPr>
          <w:rFonts w:ascii="Arial" w:hAnsi="Arial" w:cs="Arial"/>
          <w:sz w:val="24"/>
          <w:szCs w:val="24"/>
          <w:lang w:val="lv-LV"/>
        </w:rPr>
        <w:t xml:space="preserve"> …………………………………………………………………………………………..</w:t>
      </w:r>
      <w:r w:rsidRPr="001448D6">
        <w:rPr>
          <w:rStyle w:val="Izclums"/>
          <w:rFonts w:ascii="Arial" w:hAnsi="Arial" w:cs="Arial"/>
          <w:bCs/>
          <w:sz w:val="24"/>
          <w:szCs w:val="24"/>
          <w:lang w:val="lv-LV"/>
        </w:rPr>
        <w:t>.</w:t>
      </w:r>
    </w:p>
    <w:p w14:paraId="24A3467A" w14:textId="6B533099" w:rsidR="009E04F5" w:rsidRPr="00B64DAA" w:rsidRDefault="00BC173A" w:rsidP="009E04F5">
      <w:pPr>
        <w:pStyle w:val="HTMLiepriekformattais"/>
        <w:spacing w:line="360" w:lineRule="auto"/>
        <w:jc w:val="both"/>
        <w:rPr>
          <w:rFonts w:ascii="Arial" w:eastAsiaTheme="minorHAnsi" w:hAnsi="Arial" w:cs="Arial"/>
          <w:b/>
          <w:bCs/>
          <w:sz w:val="24"/>
          <w:szCs w:val="24"/>
          <w:lang w:val="lv-LV" w:eastAsia="en-US"/>
        </w:rPr>
      </w:pPr>
      <w:r w:rsidRPr="001448D6">
        <w:rPr>
          <w:rStyle w:val="Izclums"/>
          <w:rFonts w:ascii="Arial" w:hAnsi="Arial" w:cs="Arial"/>
          <w:bCs/>
          <w:i w:val="0"/>
          <w:iCs w:val="0"/>
          <w:sz w:val="24"/>
          <w:szCs w:val="24"/>
          <w:lang w:val="lv-LV"/>
        </w:rPr>
        <w:t>4</w:t>
      </w:r>
      <w:r w:rsidRPr="001448D6">
        <w:rPr>
          <w:rStyle w:val="Izclums"/>
          <w:rFonts w:ascii="Arial" w:hAnsi="Arial" w:cs="Arial"/>
          <w:bCs/>
          <w:sz w:val="24"/>
          <w:szCs w:val="24"/>
          <w:lang w:val="lv-LV"/>
        </w:rPr>
        <w:t>.</w:t>
      </w:r>
      <w:r w:rsidRPr="001448D6">
        <w:rPr>
          <w:rFonts w:ascii="Arial" w:hAnsi="Arial" w:cs="Arial"/>
          <w:bCs/>
          <w:sz w:val="24"/>
          <w:szCs w:val="24"/>
          <w:lang w:val="lv-LV"/>
        </w:rPr>
        <w:t xml:space="preserve"> </w:t>
      </w:r>
      <w:r w:rsidR="001448D6">
        <w:rPr>
          <w:rFonts w:ascii="Arial" w:hAnsi="Arial" w:cs="Arial"/>
          <w:bCs/>
          <w:sz w:val="24"/>
          <w:szCs w:val="24"/>
          <w:lang w:val="lv-LV"/>
        </w:rPr>
        <w:t>…………</w:t>
      </w:r>
      <w:r w:rsidRPr="001448D6">
        <w:rPr>
          <w:rFonts w:ascii="Arial" w:hAnsi="Arial" w:cs="Arial"/>
          <w:bCs/>
          <w:sz w:val="24"/>
          <w:szCs w:val="24"/>
          <w:lang w:val="lv-LV"/>
        </w:rPr>
        <w:t xml:space="preserve"> </w:t>
      </w:r>
      <w:r w:rsidRPr="001448D6">
        <w:rPr>
          <w:rFonts w:ascii="Arial" w:eastAsiaTheme="minorHAnsi" w:hAnsi="Arial" w:cs="Arial"/>
          <w:sz w:val="24"/>
          <w:szCs w:val="24"/>
          <w:lang w:val="lv-LV" w:eastAsia="en-US"/>
        </w:rPr>
        <w:t>ārkārtas sēdē piektdien, 11. oktobrī, akceptēja 2020. gada valsts budžeta projektu. Saskaņā ar to valsts kopējā budžeta ieņēmumi nākamgad plānoti 9,894</w:t>
      </w:r>
      <w:r w:rsidR="009E04F5">
        <w:rPr>
          <w:rFonts w:ascii="Arial" w:eastAsiaTheme="minorHAnsi" w:hAnsi="Arial" w:cs="Arial"/>
          <w:sz w:val="24"/>
          <w:szCs w:val="24"/>
          <w:lang w:val="lv-LV" w:eastAsia="en-US"/>
        </w:rPr>
        <w:t> </w:t>
      </w:r>
      <w:r w:rsidRPr="001448D6">
        <w:rPr>
          <w:rFonts w:ascii="Arial" w:eastAsiaTheme="minorHAnsi" w:hAnsi="Arial" w:cs="Arial"/>
          <w:sz w:val="24"/>
          <w:szCs w:val="24"/>
          <w:lang w:val="lv-LV" w:eastAsia="en-US"/>
        </w:rPr>
        <w:t>mljrd</w:t>
      </w:r>
      <w:r w:rsidR="009C587D">
        <w:rPr>
          <w:rFonts w:ascii="Arial" w:eastAsiaTheme="minorHAnsi" w:hAnsi="Arial" w:cs="Arial"/>
          <w:sz w:val="24"/>
          <w:szCs w:val="24"/>
          <w:lang w:val="lv-LV" w:eastAsia="en-US"/>
        </w:rPr>
        <w:t>.</w:t>
      </w:r>
      <w:r w:rsidRPr="001448D6">
        <w:rPr>
          <w:rFonts w:ascii="Arial" w:eastAsiaTheme="minorHAnsi" w:hAnsi="Arial" w:cs="Arial"/>
          <w:sz w:val="24"/>
          <w:szCs w:val="24"/>
          <w:lang w:val="lv-LV" w:eastAsia="en-US"/>
        </w:rPr>
        <w:t xml:space="preserve"> eiro, izdevumi – 10</w:t>
      </w:r>
      <w:r w:rsidRPr="00B64DAA">
        <w:rPr>
          <w:rFonts w:ascii="Arial" w:eastAsiaTheme="minorHAnsi" w:hAnsi="Arial" w:cs="Arial"/>
          <w:sz w:val="24"/>
          <w:szCs w:val="24"/>
          <w:lang w:val="lv-LV" w:eastAsia="en-US"/>
        </w:rPr>
        <w:t>,002 mljrd</w:t>
      </w:r>
      <w:r w:rsidR="009C587D">
        <w:rPr>
          <w:rFonts w:ascii="Arial" w:eastAsiaTheme="minorHAnsi" w:hAnsi="Arial" w:cs="Arial"/>
          <w:sz w:val="24"/>
          <w:szCs w:val="24"/>
          <w:lang w:val="lv-LV" w:eastAsia="en-US"/>
        </w:rPr>
        <w:t>.</w:t>
      </w:r>
      <w:r w:rsidRPr="00B64DAA">
        <w:rPr>
          <w:rFonts w:ascii="Arial" w:eastAsiaTheme="minorHAnsi" w:hAnsi="Arial" w:cs="Arial"/>
          <w:sz w:val="24"/>
          <w:szCs w:val="24"/>
          <w:lang w:val="lv-LV" w:eastAsia="en-US"/>
        </w:rPr>
        <w:t xml:space="preserve"> eiro </w:t>
      </w:r>
      <w:r w:rsidR="009C587D" w:rsidRPr="00B64DAA">
        <w:rPr>
          <w:rFonts w:ascii="Arial" w:eastAsiaTheme="minorHAnsi" w:hAnsi="Arial" w:cs="Arial"/>
          <w:sz w:val="24"/>
          <w:szCs w:val="24"/>
          <w:lang w:val="lv-LV" w:eastAsia="en-US"/>
        </w:rPr>
        <w:t>ap</w:t>
      </w:r>
      <w:r w:rsidR="009C587D">
        <w:rPr>
          <w:rFonts w:ascii="Arial" w:eastAsiaTheme="minorHAnsi" w:hAnsi="Arial" w:cs="Arial"/>
          <w:sz w:val="24"/>
          <w:szCs w:val="24"/>
          <w:lang w:val="lv-LV" w:eastAsia="en-US"/>
        </w:rPr>
        <w:t>jom</w:t>
      </w:r>
      <w:r w:rsidR="009C587D" w:rsidRPr="00B64DAA">
        <w:rPr>
          <w:rFonts w:ascii="Arial" w:eastAsiaTheme="minorHAnsi" w:hAnsi="Arial" w:cs="Arial"/>
          <w:sz w:val="24"/>
          <w:szCs w:val="24"/>
          <w:lang w:val="lv-LV" w:eastAsia="en-US"/>
        </w:rPr>
        <w:t>ā</w:t>
      </w:r>
      <w:r w:rsidRPr="00B64DAA">
        <w:rPr>
          <w:rFonts w:ascii="Arial" w:eastAsiaTheme="minorHAnsi" w:hAnsi="Arial" w:cs="Arial"/>
          <w:sz w:val="24"/>
          <w:szCs w:val="24"/>
          <w:lang w:val="lv-LV" w:eastAsia="en-US"/>
        </w:rPr>
        <w:t xml:space="preserve">, liecina </w:t>
      </w:r>
      <w:r w:rsidR="001448D6">
        <w:rPr>
          <w:rFonts w:ascii="Arial" w:eastAsiaTheme="minorHAnsi" w:hAnsi="Arial" w:cs="Arial"/>
          <w:sz w:val="24"/>
          <w:szCs w:val="24"/>
          <w:lang w:val="lv-LV" w:eastAsia="en-US"/>
        </w:rPr>
        <w:t>…………………………</w:t>
      </w:r>
      <w:r w:rsidRPr="00B64DAA">
        <w:rPr>
          <w:rFonts w:ascii="Arial" w:eastAsiaTheme="minorHAnsi" w:hAnsi="Arial" w:cs="Arial"/>
          <w:b/>
          <w:bCs/>
          <w:sz w:val="24"/>
          <w:szCs w:val="24"/>
          <w:lang w:val="lv-LV" w:eastAsia="en-US"/>
        </w:rPr>
        <w:t xml:space="preserve"> </w:t>
      </w:r>
      <w:r w:rsidRPr="00B64DAA">
        <w:rPr>
          <w:rFonts w:ascii="Arial" w:eastAsiaTheme="minorHAnsi" w:hAnsi="Arial" w:cs="Arial"/>
          <w:sz w:val="24"/>
          <w:szCs w:val="24"/>
          <w:lang w:val="lv-LV" w:eastAsia="en-US"/>
        </w:rPr>
        <w:t xml:space="preserve">sagatavotais un valdībā </w:t>
      </w:r>
      <w:hyperlink r:id="rId6" w:history="1">
        <w:r w:rsidRPr="00B64DAA">
          <w:rPr>
            <w:rFonts w:ascii="Arial" w:eastAsiaTheme="minorHAnsi" w:hAnsi="Arial" w:cs="Arial"/>
            <w:color w:val="0000FF"/>
            <w:sz w:val="24"/>
            <w:szCs w:val="24"/>
            <w:u w:val="single"/>
            <w:lang w:val="lv-LV" w:eastAsia="en-US"/>
          </w:rPr>
          <w:t>iesniegtais lēmumprojekts.</w:t>
        </w:r>
      </w:hyperlink>
      <w:r w:rsidRPr="00B64DAA">
        <w:rPr>
          <w:rFonts w:ascii="Arial" w:eastAsiaTheme="minorHAnsi" w:hAnsi="Arial" w:cs="Arial"/>
          <w:sz w:val="24"/>
          <w:szCs w:val="24"/>
          <w:lang w:val="lv-LV" w:eastAsia="en-US"/>
        </w:rPr>
        <w:t xml:space="preserve"> Budžeta likumu skatīs un pieņems </w:t>
      </w:r>
      <w:r w:rsidR="001448D6">
        <w:rPr>
          <w:rFonts w:ascii="Arial" w:eastAsiaTheme="minorHAnsi" w:hAnsi="Arial" w:cs="Arial"/>
          <w:sz w:val="24"/>
          <w:szCs w:val="24"/>
          <w:lang w:val="lv-LV" w:eastAsia="en-US"/>
        </w:rPr>
        <w:t>……………………………………..</w:t>
      </w:r>
      <w:r w:rsidRPr="00B64DAA">
        <w:rPr>
          <w:rFonts w:ascii="Arial" w:eastAsiaTheme="minorHAnsi" w:hAnsi="Arial" w:cs="Arial"/>
          <w:sz w:val="24"/>
          <w:szCs w:val="24"/>
          <w:lang w:val="lv-LV" w:eastAsia="en-US"/>
        </w:rPr>
        <w:t>….</w:t>
      </w:r>
    </w:p>
    <w:p w14:paraId="7AA81B03" w14:textId="158BED6C" w:rsidR="00BC173A" w:rsidRPr="00B64DAA" w:rsidRDefault="00BC173A" w:rsidP="009E04F5">
      <w:pPr>
        <w:pStyle w:val="HTMLiepriekformattais"/>
        <w:spacing w:line="360" w:lineRule="auto"/>
        <w:jc w:val="both"/>
        <w:rPr>
          <w:rFonts w:ascii="Arial" w:hAnsi="Arial" w:cs="Arial"/>
          <w:sz w:val="24"/>
          <w:szCs w:val="24"/>
          <w:lang w:val="lv-LV"/>
        </w:rPr>
      </w:pPr>
      <w:r w:rsidRPr="00B64DAA">
        <w:rPr>
          <w:rFonts w:ascii="Arial" w:eastAsiaTheme="minorHAnsi" w:hAnsi="Arial" w:cs="Arial"/>
          <w:sz w:val="24"/>
          <w:szCs w:val="24"/>
          <w:lang w:val="lv-LV" w:eastAsia="en-US"/>
        </w:rPr>
        <w:t xml:space="preserve">5. </w:t>
      </w:r>
      <w:r w:rsidRPr="00B64DAA">
        <w:rPr>
          <w:rFonts w:ascii="Arial" w:hAnsi="Arial" w:cs="Arial"/>
          <w:sz w:val="24"/>
          <w:szCs w:val="24"/>
          <w:lang w:val="lv-LV"/>
        </w:rPr>
        <w:t>Lielākā daļa iedzīvotāju zina, kas ir</w:t>
      </w:r>
      <w:r w:rsidR="001448D6">
        <w:rPr>
          <w:rFonts w:ascii="Arial" w:hAnsi="Arial" w:cs="Arial"/>
          <w:sz w:val="24"/>
          <w:szCs w:val="24"/>
          <w:lang w:val="lv-LV"/>
        </w:rPr>
        <w:t xml:space="preserve"> ………</w:t>
      </w:r>
      <w:r w:rsidR="009E04F5">
        <w:rPr>
          <w:rFonts w:ascii="Arial" w:hAnsi="Arial" w:cs="Arial"/>
          <w:sz w:val="24"/>
          <w:szCs w:val="24"/>
          <w:lang w:val="lv-LV"/>
        </w:rPr>
        <w:t>………….</w:t>
      </w:r>
      <w:r w:rsidR="001448D6">
        <w:rPr>
          <w:rFonts w:ascii="Arial" w:hAnsi="Arial" w:cs="Arial"/>
          <w:sz w:val="24"/>
          <w:szCs w:val="24"/>
          <w:lang w:val="lv-LV"/>
        </w:rPr>
        <w:t xml:space="preserve">…… </w:t>
      </w:r>
      <w:r w:rsidRPr="00B64DAA">
        <w:rPr>
          <w:rFonts w:ascii="Arial" w:hAnsi="Arial" w:cs="Arial"/>
          <w:sz w:val="24"/>
          <w:szCs w:val="24"/>
          <w:lang w:val="lv-LV"/>
        </w:rPr>
        <w:t xml:space="preserve">elektroniskās deklarēšanas sistēma, jo tā tiek aktīvi izmantota gada ienākumu deklarāciju iesniegšanai. Uzņēmējiem tā ir obligāta deklarāciju un pārskatu iesniegšanai, pārējiem iedzīvotājiem pagaidām vēl brīvprātīga. Ne visi ir informēti, ka sistēma tiek papildināta ar jaunām saziņas iespējām, kas ieviestas, domājot par </w:t>
      </w:r>
      <w:r w:rsidR="001448D6">
        <w:rPr>
          <w:rFonts w:ascii="Arial" w:hAnsi="Arial" w:cs="Arial"/>
          <w:sz w:val="24"/>
          <w:szCs w:val="24"/>
          <w:lang w:val="lv-LV"/>
        </w:rPr>
        <w:t>……………………….</w:t>
      </w:r>
      <w:r w:rsidRPr="00B64DAA">
        <w:rPr>
          <w:rFonts w:ascii="Arial" w:hAnsi="Arial" w:cs="Arial"/>
          <w:sz w:val="24"/>
          <w:szCs w:val="24"/>
          <w:lang w:val="lv-LV"/>
        </w:rPr>
        <w:t xml:space="preserve"> maksātāju ērtībām.</w:t>
      </w:r>
    </w:p>
    <w:p w14:paraId="1E212B84" w14:textId="326B8EE0" w:rsidR="00BC173A" w:rsidRPr="00B64DAA" w:rsidRDefault="00BC173A" w:rsidP="009E04F5">
      <w:pPr>
        <w:pStyle w:val="HTMLiepriekformattais"/>
        <w:spacing w:line="360" w:lineRule="auto"/>
        <w:jc w:val="both"/>
        <w:rPr>
          <w:rFonts w:ascii="Arial" w:hAnsi="Arial" w:cs="Arial"/>
          <w:bCs/>
          <w:sz w:val="24"/>
          <w:szCs w:val="24"/>
          <w:lang w:val="lv-LV"/>
        </w:rPr>
      </w:pPr>
      <w:r w:rsidRPr="00B64DAA">
        <w:rPr>
          <w:rFonts w:ascii="Arial" w:hAnsi="Arial" w:cs="Arial"/>
          <w:bCs/>
          <w:sz w:val="24"/>
          <w:szCs w:val="24"/>
          <w:lang w:val="lv-LV"/>
        </w:rPr>
        <w:t xml:space="preserve">6. Lai saņemtu valsts sociālo pabalstu, pabalsta pieprasītājs personiski vai ar pilnvarotas personas starpniecību </w:t>
      </w:r>
      <w:r w:rsidR="001448D6" w:rsidRPr="001448D6">
        <w:rPr>
          <w:rFonts w:ascii="Arial" w:hAnsi="Arial" w:cs="Arial"/>
          <w:bCs/>
          <w:sz w:val="24"/>
          <w:szCs w:val="24"/>
          <w:lang w:val="lv-LV"/>
        </w:rPr>
        <w:t>……………………………………………</w:t>
      </w:r>
      <w:r w:rsidRPr="00B64DAA">
        <w:rPr>
          <w:rFonts w:ascii="Arial" w:hAnsi="Arial" w:cs="Arial"/>
          <w:b/>
          <w:sz w:val="24"/>
          <w:szCs w:val="24"/>
          <w:lang w:val="lv-LV"/>
        </w:rPr>
        <w:t xml:space="preserve"> </w:t>
      </w:r>
      <w:r w:rsidRPr="00B64DAA">
        <w:rPr>
          <w:rFonts w:ascii="Arial" w:hAnsi="Arial" w:cs="Arial"/>
          <w:bCs/>
          <w:sz w:val="24"/>
          <w:szCs w:val="24"/>
          <w:lang w:val="lv-LV"/>
        </w:rPr>
        <w:t>iesniedz rakstveida pieprasījumu un Ministru kabineta noteiktos dokumentus.</w:t>
      </w:r>
    </w:p>
    <w:p w14:paraId="6BC73971" w14:textId="77777777" w:rsidR="00967BA6" w:rsidRDefault="00967BA6" w:rsidP="009E04F5">
      <w:pPr>
        <w:pStyle w:val="HTMLiepriekformattais"/>
        <w:spacing w:line="360" w:lineRule="auto"/>
        <w:jc w:val="both"/>
        <w:rPr>
          <w:rFonts w:ascii="Arial" w:hAnsi="Arial" w:cs="Arial"/>
          <w:bCs/>
          <w:sz w:val="24"/>
          <w:szCs w:val="24"/>
          <w:lang w:val="lv-LV"/>
        </w:rPr>
      </w:pPr>
    </w:p>
    <w:p w14:paraId="7F00D6F8" w14:textId="5E43D650" w:rsidR="00967BA6" w:rsidRDefault="00967BA6" w:rsidP="009E04F5">
      <w:pPr>
        <w:pStyle w:val="HTMLiepriekformattais"/>
        <w:spacing w:line="360" w:lineRule="auto"/>
        <w:jc w:val="both"/>
        <w:rPr>
          <w:rFonts w:ascii="Arial" w:hAnsi="Arial" w:cs="Arial"/>
          <w:bCs/>
          <w:sz w:val="24"/>
          <w:szCs w:val="24"/>
          <w:lang w:val="lv-LV"/>
        </w:rPr>
      </w:pPr>
    </w:p>
    <w:p w14:paraId="6B819C64" w14:textId="77777777" w:rsidR="00967BA6" w:rsidRPr="00967BA6" w:rsidRDefault="00967BA6" w:rsidP="009E04F5">
      <w:pPr>
        <w:pStyle w:val="HTMLiepriekformattais"/>
        <w:spacing w:line="360" w:lineRule="auto"/>
        <w:jc w:val="both"/>
        <w:rPr>
          <w:rFonts w:ascii="Arial" w:hAnsi="Arial" w:cs="Arial"/>
          <w:bCs/>
          <w:sz w:val="16"/>
          <w:szCs w:val="16"/>
          <w:lang w:val="lv-LV"/>
        </w:rPr>
      </w:pPr>
    </w:p>
    <w:p w14:paraId="26BA198F" w14:textId="77777777" w:rsidR="00967BA6" w:rsidRDefault="00967BA6" w:rsidP="00967BA6">
      <w:pPr>
        <w:pStyle w:val="004Heders"/>
        <w:rPr>
          <w:lang w:eastAsia="en-GB"/>
        </w:rPr>
      </w:pPr>
      <w:r>
        <w:rPr>
          <w:lang w:eastAsia="en-GB"/>
        </w:rPr>
        <w:lastRenderedPageBreak/>
        <w:t>2. pielikums / Darba lapa</w:t>
      </w:r>
    </w:p>
    <w:p w14:paraId="3C64C62E" w14:textId="77777777" w:rsidR="00967BA6" w:rsidRDefault="00967BA6" w:rsidP="009E04F5">
      <w:pPr>
        <w:pStyle w:val="HTMLiepriekformattais"/>
        <w:spacing w:line="360" w:lineRule="auto"/>
        <w:jc w:val="both"/>
        <w:rPr>
          <w:rFonts w:ascii="Arial" w:hAnsi="Arial" w:cs="Arial"/>
          <w:bCs/>
          <w:sz w:val="24"/>
          <w:szCs w:val="24"/>
          <w:lang w:val="lv-LV"/>
        </w:rPr>
      </w:pPr>
    </w:p>
    <w:p w14:paraId="6CC39864" w14:textId="77777777" w:rsidR="00967BA6" w:rsidRDefault="00967BA6" w:rsidP="009E04F5">
      <w:pPr>
        <w:pStyle w:val="HTMLiepriekformattais"/>
        <w:spacing w:line="360" w:lineRule="auto"/>
        <w:jc w:val="both"/>
        <w:rPr>
          <w:rFonts w:ascii="Arial" w:hAnsi="Arial" w:cs="Arial"/>
          <w:bCs/>
          <w:sz w:val="24"/>
          <w:szCs w:val="24"/>
          <w:lang w:val="lv-LV"/>
        </w:rPr>
      </w:pPr>
    </w:p>
    <w:p w14:paraId="798F304E" w14:textId="0113B997" w:rsidR="00BC173A" w:rsidRPr="00B64DAA" w:rsidRDefault="00BC173A" w:rsidP="009E04F5">
      <w:pPr>
        <w:pStyle w:val="HTMLiepriekformattais"/>
        <w:spacing w:line="360" w:lineRule="auto"/>
        <w:jc w:val="both"/>
        <w:rPr>
          <w:rFonts w:ascii="Arial" w:hAnsi="Arial" w:cs="Arial"/>
          <w:bCs/>
          <w:sz w:val="24"/>
          <w:szCs w:val="24"/>
          <w:lang w:val="lv-LV"/>
        </w:rPr>
      </w:pPr>
      <w:r w:rsidRPr="00B64DAA">
        <w:rPr>
          <w:rFonts w:ascii="Arial" w:hAnsi="Arial" w:cs="Arial"/>
          <w:bCs/>
          <w:sz w:val="24"/>
          <w:szCs w:val="24"/>
          <w:lang w:val="lv-LV"/>
        </w:rPr>
        <w:t xml:space="preserve">7. </w:t>
      </w:r>
      <w:r w:rsidR="001448D6">
        <w:rPr>
          <w:rFonts w:ascii="Arial" w:hAnsi="Arial" w:cs="Arial"/>
          <w:bCs/>
          <w:sz w:val="24"/>
          <w:szCs w:val="24"/>
          <w:lang w:val="lv-LV"/>
        </w:rPr>
        <w:t>……………</w:t>
      </w:r>
      <w:r w:rsidR="006678DC">
        <w:rPr>
          <w:rFonts w:ascii="Arial" w:hAnsi="Arial" w:cs="Arial"/>
          <w:bCs/>
          <w:sz w:val="24"/>
          <w:szCs w:val="24"/>
          <w:lang w:val="lv-LV"/>
        </w:rPr>
        <w:t>……….</w:t>
      </w:r>
      <w:r w:rsidR="001448D6">
        <w:rPr>
          <w:rFonts w:ascii="Arial" w:hAnsi="Arial" w:cs="Arial"/>
          <w:bCs/>
          <w:sz w:val="24"/>
          <w:szCs w:val="24"/>
          <w:lang w:val="lv-LV"/>
        </w:rPr>
        <w:t>…………………</w:t>
      </w:r>
      <w:r w:rsidRPr="00B64DAA">
        <w:rPr>
          <w:rFonts w:ascii="Arial" w:hAnsi="Arial" w:cs="Arial"/>
          <w:bCs/>
          <w:sz w:val="24"/>
          <w:szCs w:val="24"/>
          <w:lang w:val="lv-LV"/>
        </w:rPr>
        <w:t xml:space="preserve"> veic starpbanku norēķinus starp licencētām kredītiestādēm</w:t>
      </w:r>
      <w:r w:rsidR="009C587D">
        <w:rPr>
          <w:rFonts w:ascii="Arial" w:hAnsi="Arial" w:cs="Arial"/>
          <w:bCs/>
          <w:sz w:val="24"/>
          <w:szCs w:val="24"/>
          <w:lang w:val="lv-LV"/>
        </w:rPr>
        <w:t>,</w:t>
      </w:r>
      <w:r w:rsidRPr="00B64DAA">
        <w:rPr>
          <w:rFonts w:ascii="Arial" w:hAnsi="Arial" w:cs="Arial"/>
          <w:bCs/>
          <w:sz w:val="24"/>
          <w:szCs w:val="24"/>
          <w:lang w:val="lv-LV"/>
        </w:rPr>
        <w:t xml:space="preserve"> kurām ir atvērti korespondentkonti</w:t>
      </w:r>
      <w:r w:rsidR="009C587D">
        <w:rPr>
          <w:rFonts w:ascii="Arial" w:hAnsi="Arial" w:cs="Arial"/>
          <w:bCs/>
          <w:sz w:val="24"/>
          <w:szCs w:val="24"/>
          <w:lang w:val="lv-LV"/>
        </w:rPr>
        <w:t>.</w:t>
      </w:r>
      <w:r w:rsidRPr="00B64DAA">
        <w:rPr>
          <w:rFonts w:ascii="Arial" w:hAnsi="Arial" w:cs="Arial"/>
          <w:bCs/>
          <w:sz w:val="24"/>
          <w:szCs w:val="24"/>
          <w:lang w:val="lv-LV"/>
        </w:rPr>
        <w:t xml:space="preserve"> </w:t>
      </w:r>
      <w:r w:rsidR="001448D6">
        <w:rPr>
          <w:rFonts w:ascii="Arial" w:hAnsi="Arial" w:cs="Arial"/>
          <w:bCs/>
          <w:sz w:val="24"/>
          <w:szCs w:val="24"/>
          <w:lang w:val="lv-LV"/>
        </w:rPr>
        <w:t>……………………………….</w:t>
      </w:r>
      <w:r w:rsidRPr="00B64DAA">
        <w:rPr>
          <w:rFonts w:ascii="Arial" w:hAnsi="Arial" w:cs="Arial"/>
          <w:bCs/>
          <w:sz w:val="24"/>
          <w:szCs w:val="24"/>
          <w:lang w:val="lv-LV"/>
        </w:rPr>
        <w:t xml:space="preserve"> norēķinu diena ir katra darbdiena no plkst. 8.30 līdz plkst. 15.00.</w:t>
      </w:r>
    </w:p>
    <w:p w14:paraId="053D19E0" w14:textId="1937DDE5" w:rsidR="00BC173A" w:rsidRPr="00B64DAA" w:rsidRDefault="00BC173A" w:rsidP="009E04F5">
      <w:pPr>
        <w:pStyle w:val="HTMLiepriekformattais"/>
        <w:spacing w:line="360" w:lineRule="auto"/>
        <w:jc w:val="both"/>
        <w:rPr>
          <w:rFonts w:ascii="Arial" w:hAnsi="Arial" w:cs="Arial"/>
          <w:bCs/>
          <w:sz w:val="24"/>
          <w:szCs w:val="24"/>
          <w:lang w:val="lv-LV"/>
        </w:rPr>
      </w:pPr>
      <w:r w:rsidRPr="00B64DAA">
        <w:rPr>
          <w:rFonts w:ascii="Arial" w:hAnsi="Arial" w:cs="Arial"/>
          <w:bCs/>
          <w:sz w:val="24"/>
          <w:szCs w:val="24"/>
          <w:lang w:val="lv-LV"/>
        </w:rPr>
        <w:t>8.</w:t>
      </w:r>
      <w:r w:rsidRPr="00B64DAA">
        <w:rPr>
          <w:rFonts w:ascii="Arial" w:hAnsi="Arial" w:cs="Arial"/>
          <w:sz w:val="24"/>
          <w:szCs w:val="24"/>
          <w:lang w:val="lv-LV"/>
        </w:rPr>
        <w:t xml:space="preserve"> Sestdien, 2021. gada 5. jūnijā Latvijā norisināsies kārtējās </w:t>
      </w:r>
      <w:r w:rsidR="001448D6">
        <w:rPr>
          <w:rFonts w:ascii="Arial" w:hAnsi="Arial" w:cs="Arial"/>
          <w:sz w:val="24"/>
          <w:szCs w:val="24"/>
          <w:lang w:val="lv-LV"/>
        </w:rPr>
        <w:t>………………………….</w:t>
      </w:r>
      <w:r w:rsidRPr="00B64DAA">
        <w:rPr>
          <w:rFonts w:ascii="Arial" w:hAnsi="Arial" w:cs="Arial"/>
          <w:sz w:val="24"/>
          <w:szCs w:val="24"/>
          <w:lang w:val="lv-LV"/>
        </w:rPr>
        <w:t xml:space="preserve"> vēlēšanas. Vēlēšanu apgabalu un apgabala vēlēšanu iecirkņus vēlētāji varēs noskaidrot, sākot no marta</w:t>
      </w:r>
      <w:r w:rsidR="009C587D">
        <w:rPr>
          <w:rFonts w:ascii="Arial" w:hAnsi="Arial" w:cs="Arial"/>
          <w:sz w:val="24"/>
          <w:szCs w:val="24"/>
          <w:lang w:val="lv-LV"/>
        </w:rPr>
        <w:t>,</w:t>
      </w:r>
      <w:r w:rsidRPr="00B64DAA">
        <w:rPr>
          <w:rFonts w:ascii="Arial" w:hAnsi="Arial" w:cs="Arial"/>
          <w:sz w:val="24"/>
          <w:szCs w:val="24"/>
          <w:lang w:val="lv-LV"/>
        </w:rPr>
        <w:t xml:space="preserve"> </w:t>
      </w:r>
      <w:r w:rsidR="001448D6">
        <w:rPr>
          <w:rFonts w:ascii="Arial" w:hAnsi="Arial" w:cs="Arial"/>
          <w:sz w:val="24"/>
          <w:szCs w:val="24"/>
          <w:lang w:val="lv-LV"/>
        </w:rPr>
        <w:t>………………………………………</w:t>
      </w:r>
      <w:r w:rsidRPr="00B64DAA">
        <w:rPr>
          <w:rFonts w:ascii="Arial" w:hAnsi="Arial" w:cs="Arial"/>
          <w:sz w:val="24"/>
          <w:szCs w:val="24"/>
          <w:lang w:val="lv-LV"/>
        </w:rPr>
        <w:t xml:space="preserve"> e-pakalpojumā. Priekšvēlēšanu aģitācijas uzraudzību atkarībā no aģitācijas veida veic </w:t>
      </w:r>
      <w:r w:rsidR="001448D6">
        <w:rPr>
          <w:rFonts w:ascii="Arial" w:hAnsi="Arial" w:cs="Arial"/>
          <w:sz w:val="24"/>
          <w:szCs w:val="24"/>
          <w:lang w:val="lv-LV"/>
        </w:rPr>
        <w:t>………………………</w:t>
      </w:r>
      <w:r w:rsidRPr="00B64DAA">
        <w:rPr>
          <w:rFonts w:ascii="Arial" w:hAnsi="Arial" w:cs="Arial"/>
          <w:sz w:val="24"/>
          <w:szCs w:val="24"/>
          <w:lang w:val="lv-LV"/>
        </w:rPr>
        <w:t>, Nacionālā elektronisko plašsaziņas līdzekļu padome, Valsts un pašvaldības</w:t>
      </w:r>
      <w:r w:rsidR="001448D6">
        <w:rPr>
          <w:rFonts w:ascii="Arial" w:hAnsi="Arial" w:cs="Arial"/>
          <w:sz w:val="24"/>
          <w:szCs w:val="24"/>
          <w:lang w:val="lv-LV"/>
        </w:rPr>
        <w:t xml:space="preserve"> …</w:t>
      </w:r>
      <w:r w:rsidR="009E04F5">
        <w:rPr>
          <w:rFonts w:ascii="Arial" w:hAnsi="Arial" w:cs="Arial"/>
          <w:sz w:val="24"/>
          <w:szCs w:val="24"/>
          <w:lang w:val="lv-LV"/>
        </w:rPr>
        <w:t>……………</w:t>
      </w:r>
      <w:r w:rsidR="001448D6">
        <w:rPr>
          <w:rFonts w:ascii="Arial" w:hAnsi="Arial" w:cs="Arial"/>
          <w:sz w:val="24"/>
          <w:szCs w:val="24"/>
          <w:lang w:val="lv-LV"/>
        </w:rPr>
        <w:t>…..</w:t>
      </w:r>
      <w:r w:rsidRPr="00B64DAA">
        <w:rPr>
          <w:rFonts w:ascii="Arial" w:hAnsi="Arial" w:cs="Arial"/>
          <w:sz w:val="24"/>
          <w:szCs w:val="24"/>
          <w:lang w:val="lv-LV"/>
        </w:rPr>
        <w:t>….</w:t>
      </w:r>
    </w:p>
    <w:p w14:paraId="30DD8FB1" w14:textId="2921DA08" w:rsidR="009E04F5" w:rsidRPr="009E04F5" w:rsidRDefault="00BC173A" w:rsidP="009E04F5">
      <w:pPr>
        <w:pStyle w:val="HTMLiepriekformattais"/>
        <w:spacing w:line="360" w:lineRule="auto"/>
        <w:jc w:val="both"/>
        <w:rPr>
          <w:rFonts w:ascii="Arial" w:hAnsi="Arial" w:cs="Arial"/>
          <w:sz w:val="24"/>
          <w:szCs w:val="24"/>
          <w:lang w:val="lv-LV"/>
        </w:rPr>
      </w:pPr>
      <w:r w:rsidRPr="00B64DAA">
        <w:rPr>
          <w:rFonts w:ascii="Arial" w:hAnsi="Arial" w:cs="Arial"/>
          <w:bCs/>
          <w:sz w:val="24"/>
          <w:szCs w:val="24"/>
          <w:lang w:val="lv-LV"/>
        </w:rPr>
        <w:t>9.</w:t>
      </w:r>
      <w:r w:rsidRPr="00B64DAA">
        <w:rPr>
          <w:rFonts w:ascii="Arial" w:hAnsi="Arial" w:cs="Arial"/>
          <w:b/>
          <w:sz w:val="24"/>
          <w:szCs w:val="24"/>
          <w:lang w:val="lv-LV"/>
        </w:rPr>
        <w:t xml:space="preserve"> </w:t>
      </w:r>
      <w:r w:rsidRPr="00B64DAA">
        <w:rPr>
          <w:rFonts w:ascii="Arial" w:hAnsi="Arial" w:cs="Arial"/>
          <w:sz w:val="24"/>
          <w:szCs w:val="24"/>
          <w:lang w:val="lv-LV"/>
        </w:rPr>
        <w:t xml:space="preserve">Visa Latvijas zeme ir sadalīta lielākos un mazākos laukumos, un katram no tiem ir saimnieks </w:t>
      </w:r>
      <w:r w:rsidR="009E04F5">
        <w:rPr>
          <w:rFonts w:ascii="Arial" w:hAnsi="Arial" w:cs="Arial"/>
          <w:sz w:val="24"/>
          <w:szCs w:val="24"/>
          <w:lang w:val="lv-LV"/>
        </w:rPr>
        <w:t>–</w:t>
      </w:r>
      <w:r w:rsidRPr="00B64DAA">
        <w:rPr>
          <w:rFonts w:ascii="Arial" w:hAnsi="Arial" w:cs="Arial"/>
          <w:sz w:val="24"/>
          <w:szCs w:val="24"/>
          <w:lang w:val="lv-LV"/>
        </w:rPr>
        <w:t xml:space="preserve"> </w:t>
      </w:r>
      <w:r w:rsidR="009E04F5">
        <w:rPr>
          <w:rFonts w:ascii="Arial" w:hAnsi="Arial" w:cs="Arial"/>
          <w:sz w:val="24"/>
          <w:szCs w:val="24"/>
          <w:lang w:val="lv-LV"/>
        </w:rPr>
        <w:t>…………………….</w:t>
      </w:r>
      <w:r w:rsidRPr="00B64DAA">
        <w:rPr>
          <w:rFonts w:ascii="Arial" w:hAnsi="Arial" w:cs="Arial"/>
          <w:sz w:val="24"/>
          <w:szCs w:val="24"/>
          <w:lang w:val="lv-LV"/>
        </w:rPr>
        <w:t xml:space="preserve">, </w:t>
      </w:r>
      <w:r w:rsidR="009E04F5">
        <w:rPr>
          <w:rFonts w:ascii="Arial" w:hAnsi="Arial" w:cs="Arial"/>
          <w:sz w:val="24"/>
          <w:szCs w:val="24"/>
          <w:lang w:val="lv-LV"/>
        </w:rPr>
        <w:t>…………………………</w:t>
      </w:r>
      <w:r w:rsidRPr="00B64DAA">
        <w:rPr>
          <w:rFonts w:ascii="Arial" w:hAnsi="Arial" w:cs="Arial"/>
          <w:sz w:val="24"/>
          <w:szCs w:val="24"/>
          <w:lang w:val="lv-LV"/>
        </w:rPr>
        <w:t xml:space="preserve"> vai </w:t>
      </w:r>
      <w:r w:rsidR="009E04F5">
        <w:rPr>
          <w:rFonts w:ascii="Arial" w:hAnsi="Arial" w:cs="Arial"/>
          <w:sz w:val="24"/>
          <w:szCs w:val="24"/>
          <w:lang w:val="lv-LV"/>
        </w:rPr>
        <w:t>…………………………</w:t>
      </w:r>
      <w:r w:rsidRPr="00B64DAA">
        <w:rPr>
          <w:rFonts w:ascii="Arial" w:hAnsi="Arial" w:cs="Arial"/>
          <w:sz w:val="24"/>
          <w:szCs w:val="24"/>
          <w:lang w:val="lv-LV"/>
        </w:rPr>
        <w:t xml:space="preserve"> Savas tiesības </w:t>
      </w:r>
      <w:r w:rsidR="009C587D">
        <w:rPr>
          <w:rFonts w:ascii="Arial" w:hAnsi="Arial" w:cs="Arial"/>
          <w:sz w:val="24"/>
          <w:szCs w:val="24"/>
          <w:lang w:val="lv-LV"/>
        </w:rPr>
        <w:t xml:space="preserve">ir </w:t>
      </w:r>
      <w:r w:rsidRPr="00B64DAA">
        <w:rPr>
          <w:rFonts w:ascii="Arial" w:hAnsi="Arial" w:cs="Arial"/>
          <w:sz w:val="24"/>
          <w:szCs w:val="24"/>
          <w:lang w:val="lv-LV"/>
        </w:rPr>
        <w:t xml:space="preserve">saimniekam, savas </w:t>
      </w:r>
      <w:r w:rsidR="009E04F5">
        <w:rPr>
          <w:rFonts w:ascii="Arial" w:hAnsi="Arial" w:cs="Arial"/>
          <w:sz w:val="24"/>
          <w:szCs w:val="24"/>
          <w:lang w:val="lv-LV"/>
        </w:rPr>
        <w:t>–</w:t>
      </w:r>
      <w:r w:rsidRPr="00B64DAA">
        <w:rPr>
          <w:rFonts w:ascii="Arial" w:hAnsi="Arial" w:cs="Arial"/>
          <w:sz w:val="24"/>
          <w:szCs w:val="24"/>
          <w:lang w:val="lv-LV"/>
        </w:rPr>
        <w:t xml:space="preserve"> tam, </w:t>
      </w:r>
      <w:r w:rsidR="009C587D" w:rsidRPr="00B64DAA">
        <w:rPr>
          <w:rFonts w:ascii="Arial" w:hAnsi="Arial" w:cs="Arial"/>
          <w:sz w:val="24"/>
          <w:szCs w:val="24"/>
          <w:lang w:val="lv-LV"/>
        </w:rPr>
        <w:t>k</w:t>
      </w:r>
      <w:r w:rsidR="009C587D">
        <w:rPr>
          <w:rFonts w:ascii="Arial" w:hAnsi="Arial" w:cs="Arial"/>
          <w:sz w:val="24"/>
          <w:szCs w:val="24"/>
          <w:lang w:val="lv-LV"/>
        </w:rPr>
        <w:t>urš</w:t>
      </w:r>
      <w:r w:rsidR="009C587D" w:rsidRPr="00B64DAA">
        <w:rPr>
          <w:rFonts w:ascii="Arial" w:hAnsi="Arial" w:cs="Arial"/>
          <w:sz w:val="24"/>
          <w:szCs w:val="24"/>
          <w:lang w:val="lv-LV"/>
        </w:rPr>
        <w:t xml:space="preserve"> </w:t>
      </w:r>
      <w:r w:rsidRPr="00B64DAA">
        <w:rPr>
          <w:rFonts w:ascii="Arial" w:hAnsi="Arial" w:cs="Arial"/>
          <w:sz w:val="24"/>
          <w:szCs w:val="24"/>
          <w:lang w:val="lv-LV"/>
        </w:rPr>
        <w:t xml:space="preserve">grib spert kāju uz svešas zemes. </w:t>
      </w:r>
      <w:r w:rsidR="009C587D" w:rsidRPr="009E04F5">
        <w:rPr>
          <w:rFonts w:ascii="Arial" w:hAnsi="Arial" w:cs="Arial"/>
          <w:sz w:val="24"/>
          <w:szCs w:val="24"/>
          <w:lang w:val="lv-LV"/>
        </w:rPr>
        <w:t>Tā</w:t>
      </w:r>
      <w:r w:rsidR="009C587D">
        <w:rPr>
          <w:rFonts w:ascii="Arial" w:hAnsi="Arial" w:cs="Arial"/>
          <w:sz w:val="24"/>
          <w:szCs w:val="24"/>
          <w:lang w:val="lv-LV"/>
        </w:rPr>
        <w:t>pēc</w:t>
      </w:r>
      <w:r w:rsidR="009C587D" w:rsidRPr="009E04F5">
        <w:rPr>
          <w:rFonts w:ascii="Arial" w:hAnsi="Arial" w:cs="Arial"/>
          <w:sz w:val="24"/>
          <w:szCs w:val="24"/>
          <w:lang w:val="lv-LV"/>
        </w:rPr>
        <w:t xml:space="preserve"> </w:t>
      </w:r>
      <w:r w:rsidRPr="009E04F5">
        <w:rPr>
          <w:rFonts w:ascii="Arial" w:hAnsi="Arial" w:cs="Arial"/>
          <w:sz w:val="24"/>
          <w:szCs w:val="24"/>
          <w:lang w:val="lv-LV"/>
        </w:rPr>
        <w:t xml:space="preserve">gan savas tiesības, gan pienākumi jāzina vieniem un otriem. </w:t>
      </w:r>
    </w:p>
    <w:p w14:paraId="14164B78" w14:textId="47028A8A" w:rsidR="00BC173A" w:rsidRPr="009E04F5" w:rsidRDefault="00BC173A" w:rsidP="009E04F5">
      <w:pPr>
        <w:pStyle w:val="HTMLiepriekformattais"/>
        <w:spacing w:line="360" w:lineRule="auto"/>
        <w:jc w:val="both"/>
        <w:rPr>
          <w:rFonts w:ascii="Arial" w:hAnsi="Arial" w:cs="Arial"/>
          <w:b/>
          <w:i/>
          <w:sz w:val="24"/>
          <w:szCs w:val="24"/>
          <w:lang w:val="lv-LV"/>
        </w:rPr>
      </w:pPr>
      <w:r w:rsidRPr="009E04F5">
        <w:rPr>
          <w:rFonts w:ascii="Arial" w:hAnsi="Arial" w:cs="Arial"/>
          <w:i/>
          <w:sz w:val="24"/>
          <w:szCs w:val="24"/>
        </w:rPr>
        <w:t>(</w:t>
      </w:r>
      <w:proofErr w:type="spellStart"/>
      <w:r w:rsidR="003171DE">
        <w:rPr>
          <w:rFonts w:ascii="Arial" w:hAnsi="Arial" w:cs="Arial"/>
          <w:i/>
          <w:sz w:val="24"/>
          <w:szCs w:val="24"/>
        </w:rPr>
        <w:t>Avots</w:t>
      </w:r>
      <w:proofErr w:type="spellEnd"/>
      <w:r w:rsidR="003171DE">
        <w:rPr>
          <w:rFonts w:ascii="Arial" w:hAnsi="Arial" w:cs="Arial"/>
          <w:i/>
          <w:sz w:val="24"/>
          <w:szCs w:val="24"/>
        </w:rPr>
        <w:t xml:space="preserve">: </w:t>
      </w:r>
      <w:proofErr w:type="spellStart"/>
      <w:r w:rsidRPr="009E04F5">
        <w:rPr>
          <w:rFonts w:ascii="Arial" w:hAnsi="Arial" w:cs="Arial"/>
          <w:i/>
          <w:sz w:val="24"/>
          <w:szCs w:val="24"/>
        </w:rPr>
        <w:t>Lūse</w:t>
      </w:r>
      <w:proofErr w:type="spellEnd"/>
      <w:r w:rsidR="009C587D">
        <w:rPr>
          <w:rFonts w:ascii="Arial" w:hAnsi="Arial" w:cs="Arial"/>
          <w:i/>
          <w:sz w:val="24"/>
          <w:szCs w:val="24"/>
        </w:rPr>
        <w:t>,</w:t>
      </w:r>
      <w:r w:rsidRPr="009E04F5">
        <w:rPr>
          <w:rFonts w:ascii="Arial" w:hAnsi="Arial" w:cs="Arial"/>
          <w:i/>
          <w:sz w:val="24"/>
          <w:szCs w:val="24"/>
        </w:rPr>
        <w:t xml:space="preserve"> </w:t>
      </w:r>
      <w:r w:rsidR="009C587D" w:rsidRPr="009E04F5">
        <w:rPr>
          <w:rFonts w:ascii="Arial" w:hAnsi="Arial" w:cs="Arial"/>
          <w:i/>
          <w:sz w:val="24"/>
          <w:szCs w:val="24"/>
        </w:rPr>
        <w:t>Lolita</w:t>
      </w:r>
      <w:r w:rsidR="009C587D">
        <w:rPr>
          <w:rFonts w:ascii="Arial" w:hAnsi="Arial" w:cs="Arial"/>
          <w:i/>
          <w:sz w:val="24"/>
          <w:szCs w:val="24"/>
        </w:rPr>
        <w:t xml:space="preserve">. </w:t>
      </w:r>
      <w:r w:rsidR="009E04F5">
        <w:rPr>
          <w:rFonts w:ascii="Arial" w:hAnsi="Arial" w:cs="Arial"/>
          <w:i/>
          <w:sz w:val="24"/>
          <w:szCs w:val="24"/>
        </w:rPr>
        <w:t>"</w:t>
      </w:r>
      <w:r w:rsidRPr="009E04F5">
        <w:rPr>
          <w:rFonts w:ascii="Arial" w:hAnsi="Arial" w:cs="Arial"/>
          <w:i/>
          <w:sz w:val="24"/>
          <w:szCs w:val="24"/>
        </w:rPr>
        <w:t>LV Plus</w:t>
      </w:r>
      <w:r w:rsidR="009E04F5">
        <w:rPr>
          <w:rFonts w:ascii="Arial" w:hAnsi="Arial" w:cs="Arial"/>
          <w:i/>
          <w:sz w:val="24"/>
          <w:szCs w:val="24"/>
        </w:rPr>
        <w:t>"</w:t>
      </w:r>
      <w:r w:rsidRPr="009E04F5">
        <w:rPr>
          <w:rFonts w:ascii="Arial" w:hAnsi="Arial" w:cs="Arial"/>
          <w:i/>
        </w:rPr>
        <w:t xml:space="preserve"> </w:t>
      </w:r>
      <w:r w:rsidRPr="009E04F5">
        <w:rPr>
          <w:rFonts w:ascii="Arial" w:hAnsi="Arial" w:cs="Arial"/>
          <w:i/>
          <w:sz w:val="24"/>
          <w:szCs w:val="24"/>
        </w:rPr>
        <w:t>https://www.apollo.lv/4947795/ipasuma-katram-savi-likumi)</w:t>
      </w:r>
    </w:p>
    <w:p w14:paraId="08C7B16C" w14:textId="77777777" w:rsidR="00081885" w:rsidRPr="00B64DAA" w:rsidRDefault="00081885" w:rsidP="009E04F5">
      <w:pPr>
        <w:spacing w:line="360" w:lineRule="auto"/>
        <w:rPr>
          <w:rFonts w:ascii="Arial" w:hAnsi="Arial" w:cs="Arial"/>
        </w:rPr>
      </w:pPr>
    </w:p>
    <w:sectPr w:rsidR="00081885" w:rsidRPr="00B64DAA" w:rsidSect="00B64DAA">
      <w:headerReference w:type="default" r:id="rId7"/>
      <w:footerReference w:type="default" r:id="rId8"/>
      <w:pgSz w:w="11906" w:h="16838"/>
      <w:pgMar w:top="709" w:right="851" w:bottom="28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67B12" w14:textId="77777777" w:rsidR="00B64DAA" w:rsidRDefault="00B64DAA" w:rsidP="00B64DAA">
      <w:pPr>
        <w:spacing w:after="0" w:line="240" w:lineRule="auto"/>
      </w:pPr>
      <w:r>
        <w:separator/>
      </w:r>
    </w:p>
  </w:endnote>
  <w:endnote w:type="continuationSeparator" w:id="0">
    <w:p w14:paraId="6B6222C2" w14:textId="77777777" w:rsidR="00B64DAA" w:rsidRDefault="00B64DAA" w:rsidP="00B6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966133"/>
      <w:docPartObj>
        <w:docPartGallery w:val="Page Numbers (Bottom of Page)"/>
        <w:docPartUnique/>
      </w:docPartObj>
    </w:sdtPr>
    <w:sdtEndPr>
      <w:rPr>
        <w:noProof/>
      </w:rPr>
    </w:sdtEndPr>
    <w:sdtContent>
      <w:p w14:paraId="0EE16C30" w14:textId="15463F52" w:rsidR="00B64DAA" w:rsidRDefault="00B64DAA">
        <w:pPr>
          <w:pStyle w:val="Kjene"/>
          <w:jc w:val="right"/>
        </w:pPr>
        <w:r w:rsidRPr="00B64DAA">
          <w:rPr>
            <w:rFonts w:ascii="Arial" w:hAnsi="Arial" w:cs="Arial"/>
            <w:sz w:val="16"/>
            <w:szCs w:val="16"/>
          </w:rPr>
          <w:fldChar w:fldCharType="begin"/>
        </w:r>
        <w:r w:rsidRPr="00B64DAA">
          <w:rPr>
            <w:rFonts w:ascii="Arial" w:hAnsi="Arial" w:cs="Arial"/>
            <w:sz w:val="16"/>
            <w:szCs w:val="16"/>
          </w:rPr>
          <w:instrText xml:space="preserve"> PAGE   \* MERGEFORMAT </w:instrText>
        </w:r>
        <w:r w:rsidRPr="00B64DAA">
          <w:rPr>
            <w:rFonts w:ascii="Arial" w:hAnsi="Arial" w:cs="Arial"/>
            <w:sz w:val="16"/>
            <w:szCs w:val="16"/>
          </w:rPr>
          <w:fldChar w:fldCharType="separate"/>
        </w:r>
        <w:r w:rsidRPr="00B64DAA">
          <w:rPr>
            <w:rFonts w:ascii="Arial" w:hAnsi="Arial" w:cs="Arial"/>
            <w:noProof/>
            <w:sz w:val="16"/>
            <w:szCs w:val="16"/>
          </w:rPr>
          <w:t>2</w:t>
        </w:r>
        <w:r w:rsidRPr="00B64DAA">
          <w:rPr>
            <w:rFonts w:ascii="Arial" w:hAnsi="Arial" w:cs="Arial"/>
            <w:noProof/>
            <w:sz w:val="16"/>
            <w:szCs w:val="16"/>
          </w:rPr>
          <w:fldChar w:fldCharType="end"/>
        </w:r>
      </w:p>
    </w:sdtContent>
  </w:sdt>
  <w:p w14:paraId="4C0D3A1F" w14:textId="77777777" w:rsidR="00B64DAA" w:rsidRDefault="00B64D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B05E" w14:textId="77777777" w:rsidR="00B64DAA" w:rsidRDefault="00B64DAA" w:rsidP="00B64DAA">
      <w:pPr>
        <w:spacing w:after="0" w:line="240" w:lineRule="auto"/>
      </w:pPr>
      <w:r>
        <w:separator/>
      </w:r>
    </w:p>
  </w:footnote>
  <w:footnote w:type="continuationSeparator" w:id="0">
    <w:p w14:paraId="09D6F069" w14:textId="77777777" w:rsidR="00B64DAA" w:rsidRDefault="00B64DAA" w:rsidP="00B6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0729E" w14:textId="77777777" w:rsidR="00B64DAA" w:rsidRPr="000879B2" w:rsidRDefault="00B64DAA" w:rsidP="00B64DAA">
    <w:pPr>
      <w:pStyle w:val="004Heders"/>
    </w:pPr>
    <w:bookmarkStart w:id="0" w:name="_Hlk55476854"/>
    <w:bookmarkStart w:id="1" w:name="_Hlk55476855"/>
    <w:bookmarkStart w:id="2" w:name="_Hlk55477004"/>
    <w:bookmarkStart w:id="3" w:name="_Hlk55477005"/>
    <w:bookmarkStart w:id="4" w:name="_Hlk55477539"/>
    <w:bookmarkStart w:id="5" w:name="_Hlk55477540"/>
    <w:r w:rsidRPr="000879B2">
      <w:rPr>
        <w:b/>
        <w:bCs/>
        <w:noProof/>
      </w:rPr>
      <w:drawing>
        <wp:anchor distT="0" distB="0" distL="114300" distR="114300" simplePos="0" relativeHeight="251659264" behindDoc="0" locked="0" layoutInCell="1" allowOverlap="1" wp14:anchorId="0CEAA40C" wp14:editId="20A419C2">
          <wp:simplePos x="0" y="0"/>
          <wp:positionH relativeFrom="column">
            <wp:posOffset>11430</wp:posOffset>
          </wp:positionH>
          <wp:positionV relativeFrom="paragraph">
            <wp:posOffset>-1563</wp:posOffset>
          </wp:positionV>
          <wp:extent cx="1374140" cy="29146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10</w:t>
    </w:r>
    <w:r w:rsidRPr="000879B2">
      <w:t>.</w:t>
    </w:r>
    <w:r>
      <w:t>–12</w:t>
    </w:r>
    <w:r w:rsidRPr="000879B2">
      <w:t>. klase</w:t>
    </w:r>
  </w:p>
  <w:p w14:paraId="7929E565" w14:textId="32EF2595" w:rsidR="00B64DAA" w:rsidRPr="000879B2" w:rsidRDefault="00B64DAA" w:rsidP="00B64DAA">
    <w:pPr>
      <w:pStyle w:val="004Heders"/>
    </w:pPr>
    <w:r>
      <w:t>Valsts nepieciešamība</w:t>
    </w:r>
  </w:p>
  <w:bookmarkEnd w:id="0"/>
  <w:bookmarkEnd w:id="1"/>
  <w:bookmarkEnd w:id="2"/>
  <w:bookmarkEnd w:id="3"/>
  <w:bookmarkEnd w:id="4"/>
  <w:bookmarkEnd w:id="5"/>
  <w:p w14:paraId="6109F8F1" w14:textId="4BA6108F" w:rsidR="00B64DAA" w:rsidRDefault="00B64DAA" w:rsidP="00B64DAA">
    <w:pPr>
      <w:pStyle w:val="004Heders"/>
    </w:pPr>
    <w:r w:rsidRPr="00B64DAA">
      <w:t>Valsts funkcijas ekonomikā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3A"/>
    <w:rsid w:val="00081885"/>
    <w:rsid w:val="001448D6"/>
    <w:rsid w:val="001B47EE"/>
    <w:rsid w:val="003171DE"/>
    <w:rsid w:val="0048349A"/>
    <w:rsid w:val="004B1CCA"/>
    <w:rsid w:val="005B536F"/>
    <w:rsid w:val="005D43C9"/>
    <w:rsid w:val="006678DC"/>
    <w:rsid w:val="00967BA6"/>
    <w:rsid w:val="009C587D"/>
    <w:rsid w:val="009E04F5"/>
    <w:rsid w:val="00B64DAA"/>
    <w:rsid w:val="00BC173A"/>
    <w:rsid w:val="00D63649"/>
    <w:rsid w:val="00D94FE9"/>
    <w:rsid w:val="00DB1AF1"/>
    <w:rsid w:val="00F17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B184"/>
  <w15:chartTrackingRefBased/>
  <w15:docId w15:val="{272CF90B-4DC4-47A0-B0E0-EA548203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17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C17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173A"/>
    <w:rPr>
      <w:rFonts w:ascii="Segoe UI" w:hAnsi="Segoe UI" w:cs="Segoe UI"/>
      <w:sz w:val="18"/>
      <w:szCs w:val="18"/>
    </w:rPr>
  </w:style>
  <w:style w:type="paragraph" w:styleId="HTMLiepriekformattais">
    <w:name w:val="HTML Preformatted"/>
    <w:basedOn w:val="Parasts"/>
    <w:link w:val="HTMLiepriekformattaisRakstz"/>
    <w:uiPriority w:val="99"/>
    <w:unhideWhenUsed/>
    <w:rsid w:val="00BC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BC173A"/>
    <w:rPr>
      <w:rFonts w:ascii="Courier New" w:eastAsia="Times New Roman" w:hAnsi="Courier New" w:cs="Courier New"/>
      <w:sz w:val="20"/>
      <w:szCs w:val="20"/>
      <w:lang w:val="en-GB" w:eastAsia="en-GB"/>
    </w:rPr>
  </w:style>
  <w:style w:type="table" w:styleId="Reatabula">
    <w:name w:val="Table Grid"/>
    <w:basedOn w:val="Parastatabula"/>
    <w:uiPriority w:val="59"/>
    <w:rsid w:val="00B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BC173A"/>
    <w:rPr>
      <w:i/>
      <w:iCs/>
    </w:rPr>
  </w:style>
  <w:style w:type="paragraph" w:styleId="Galvene">
    <w:name w:val="header"/>
    <w:basedOn w:val="Parasts"/>
    <w:link w:val="GalveneRakstz"/>
    <w:uiPriority w:val="99"/>
    <w:unhideWhenUsed/>
    <w:rsid w:val="00B64D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4DAA"/>
  </w:style>
  <w:style w:type="paragraph" w:styleId="Kjene">
    <w:name w:val="footer"/>
    <w:basedOn w:val="Parasts"/>
    <w:link w:val="KjeneRakstz"/>
    <w:uiPriority w:val="99"/>
    <w:unhideWhenUsed/>
    <w:rsid w:val="00B64D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4DAA"/>
  </w:style>
  <w:style w:type="paragraph" w:customStyle="1" w:styleId="004Heders">
    <w:name w:val="004 Heders"/>
    <w:basedOn w:val="Parasts"/>
    <w:qFormat/>
    <w:rsid w:val="00B64DAA"/>
    <w:pPr>
      <w:tabs>
        <w:tab w:val="center" w:pos="4513"/>
        <w:tab w:val="right" w:pos="9026"/>
      </w:tabs>
      <w:spacing w:after="0" w:line="240" w:lineRule="auto"/>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p.mk.gov.lv/mk/tap/?pid=4047888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1999</Words>
  <Characters>1140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6</cp:revision>
  <cp:lastPrinted>2021-02-08T14:55:00Z</cp:lastPrinted>
  <dcterms:created xsi:type="dcterms:W3CDTF">2021-02-04T20:27:00Z</dcterms:created>
  <dcterms:modified xsi:type="dcterms:W3CDTF">2021-02-08T14:56:00Z</dcterms:modified>
</cp:coreProperties>
</file>